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1" w:rsidRPr="000F6B34" w:rsidRDefault="000E1D41" w:rsidP="000E1D41">
      <w:pPr>
        <w:pStyle w:val="Heading1"/>
        <w:jc w:val="center"/>
        <w:rPr>
          <w:rFonts w:cs="Arial"/>
          <w:sz w:val="36"/>
          <w:szCs w:val="36"/>
        </w:rPr>
      </w:pPr>
      <w:r>
        <w:rPr>
          <w:rFonts w:cs="Arial"/>
          <w:sz w:val="36"/>
          <w:szCs w:val="36"/>
        </w:rPr>
        <w:t>Hilton chapter 4</w:t>
      </w:r>
    </w:p>
    <w:p w:rsidR="000E1D41" w:rsidRDefault="000E1D41" w:rsidP="000E1D41">
      <w:pPr>
        <w:jc w:val="center"/>
        <w:rPr>
          <w:rFonts w:ascii="Arial" w:hAnsi="Arial" w:cs="Arial"/>
          <w:b/>
          <w:sz w:val="36"/>
          <w:szCs w:val="36"/>
        </w:rPr>
      </w:pPr>
      <w:r w:rsidRPr="000F6B34">
        <w:rPr>
          <w:rFonts w:ascii="Arial" w:hAnsi="Arial" w:cs="Arial"/>
          <w:b/>
          <w:sz w:val="36"/>
          <w:szCs w:val="36"/>
        </w:rPr>
        <w:t>Answers to Assigned End of Chapter Exercises, Problems, Cases</w:t>
      </w:r>
    </w:p>
    <w:p w:rsidR="000E1D41" w:rsidRDefault="000E1D41"/>
    <w:p w:rsidR="000E1D41" w:rsidRDefault="000E1D41" w:rsidP="000E1D41">
      <w:pPr>
        <w:pStyle w:val="Heading1"/>
      </w:pPr>
      <w:r>
        <w:t xml:space="preserve">Answers to Review Questions   </w:t>
      </w:r>
    </w:p>
    <w:p w:rsidR="000E1D41" w:rsidRDefault="000E1D41" w:rsidP="000E1D41">
      <w:pPr>
        <w:pStyle w:val="Outline1"/>
      </w:pPr>
      <w:r>
        <w:t>4-1</w:t>
      </w:r>
      <w:r>
        <w:tab/>
        <w:t>In a job-order costing system, costs are assigned to batches or job orders of production. Job-order costing is used by firms that produce relatively small numbers of dissimilar products. In a process-costing system, costs are averaged over a large number of product units. Process costing is used by firms that produce large numbers of nearly identical products.</w:t>
      </w:r>
    </w:p>
    <w:p w:rsidR="000E1D41" w:rsidRDefault="000E1D41" w:rsidP="000E1D41">
      <w:pPr>
        <w:pStyle w:val="Outline1"/>
      </w:pPr>
      <w:r>
        <w:t>4-2</w:t>
      </w:r>
      <w:r>
        <w:tab/>
        <w:t>Process costing would be an appropriate product-costing system in the following industries: petroleum, food processing, lumber, chemicals, textiles, and electronics. Each of these industries is involved in the production of very large numbers of highly similar products.</w:t>
      </w:r>
    </w:p>
    <w:p w:rsidR="000E1D41" w:rsidRDefault="000E1D41" w:rsidP="000E1D41">
      <w:pPr>
        <w:pStyle w:val="Outline1"/>
      </w:pPr>
      <w:r>
        <w:t>4-3</w:t>
      </w:r>
      <w:r>
        <w:tab/>
        <w:t>Process costing could be used in the following nonmanufacturing enterprises: processing of tests in a medical diagnostic laboratory, processing of tax returns by the Internal Revenue Service, and processing of loan applications in a bank.</w:t>
      </w:r>
    </w:p>
    <w:p w:rsidR="000E1D41" w:rsidRDefault="000E1D41" w:rsidP="000E1D41">
      <w:pPr>
        <w:pStyle w:val="Outline1"/>
      </w:pPr>
      <w:r>
        <w:t>4-4</w:t>
      </w:r>
      <w:r>
        <w:tab/>
        <w:t>Product-costing systems are used for the following purposes:</w:t>
      </w:r>
    </w:p>
    <w:p w:rsidR="000E1D41" w:rsidRDefault="000E1D41" w:rsidP="000E1D41">
      <w:pPr>
        <w:pStyle w:val="Outline2"/>
      </w:pPr>
      <w:r>
        <w:t>(a)</w:t>
      </w:r>
      <w:r>
        <w:tab/>
        <w:t>In financial accounting: Product costs are needed to value inventory on the balance sheet and to compute the cost-of-goods-sold expense on the income statement.</w:t>
      </w:r>
    </w:p>
    <w:p w:rsidR="000E1D41" w:rsidRDefault="000E1D41" w:rsidP="000E1D41">
      <w:pPr>
        <w:pStyle w:val="Outline2"/>
      </w:pPr>
      <w:r>
        <w:t>(b)</w:t>
      </w:r>
      <w:r>
        <w:tab/>
        <w:t>In managerial accounting: Product costs are needed for planning, for cost control, and to provide managers with data for decision making.</w:t>
      </w:r>
    </w:p>
    <w:p w:rsidR="000E1D41" w:rsidRDefault="000E1D41" w:rsidP="000E1D41">
      <w:pPr>
        <w:pStyle w:val="Outline2"/>
      </w:pPr>
      <w:r>
        <w:t>(c)</w:t>
      </w:r>
      <w:r>
        <w:tab/>
        <w:t>In reporting to interested organizations: Product cost information is used to report on relationships between firms and various outside organizations. For example, hospitals keep track of the costs of medical procedures that are reimbursed by insurance companies or by the federal government under the Medicare program.</w:t>
      </w:r>
    </w:p>
    <w:p w:rsidR="000E1D41" w:rsidRDefault="000E1D41" w:rsidP="000E1D41">
      <w:pPr>
        <w:pStyle w:val="Outline1"/>
      </w:pPr>
      <w:r>
        <w:t>4-5</w:t>
      </w:r>
      <w:r>
        <w:tab/>
        <w:t>An equivalent unit is a measure of the amount of productive effort applied in the production process. In process costing, costs are assigned to equivalent units rather than to physical units.</w:t>
      </w:r>
    </w:p>
    <w:p w:rsidR="000E1D41" w:rsidRDefault="000E1D41" w:rsidP="000E1D41">
      <w:pPr>
        <w:pStyle w:val="Outline1"/>
      </w:pPr>
      <w:r>
        <w:rPr>
          <w:b w:val="0"/>
        </w:rPr>
        <w:br w:type="page"/>
      </w:r>
      <w:r>
        <w:lastRenderedPageBreak/>
        <w:t>4-6</w:t>
      </w:r>
      <w:r>
        <w:tab/>
        <w:t>The following four steps are used in process costing:</w:t>
      </w:r>
    </w:p>
    <w:p w:rsidR="000E1D41" w:rsidRDefault="000E1D41" w:rsidP="000E1D41">
      <w:pPr>
        <w:pStyle w:val="Outline2"/>
      </w:pPr>
      <w:r>
        <w:t>(a)</w:t>
      </w:r>
      <w:r>
        <w:tab/>
        <w:t>Analysis of physical flow of units: All of the units in the beginning and ending inventories, those started during the period, and those transferred out to finished goods are accounted for.</w:t>
      </w:r>
    </w:p>
    <w:p w:rsidR="000E1D41" w:rsidRDefault="000E1D41" w:rsidP="000E1D41">
      <w:pPr>
        <w:pStyle w:val="Outline2"/>
      </w:pPr>
      <w:r>
        <w:t>(b)</w:t>
      </w:r>
      <w:r>
        <w:tab/>
        <w:t>Calculation of equivalent units: The equivalent units of activity are computed for direct material and for conversion.</w:t>
      </w:r>
    </w:p>
    <w:p w:rsidR="000E1D41" w:rsidRDefault="000E1D41" w:rsidP="000E1D41">
      <w:pPr>
        <w:pStyle w:val="Outline2"/>
      </w:pPr>
      <w:r>
        <w:t>(c)</w:t>
      </w:r>
      <w:r>
        <w:tab/>
        <w:t>Computation of unit costs: The costs per equivalent unit for direct material and conversion are computed.</w:t>
      </w:r>
    </w:p>
    <w:p w:rsidR="000E1D41" w:rsidRDefault="000E1D41" w:rsidP="000E1D41">
      <w:pPr>
        <w:pStyle w:val="Outline2"/>
      </w:pPr>
      <w:r>
        <w:t>(d)</w:t>
      </w:r>
      <w:r>
        <w:tab/>
        <w:t>Analysis of total costs: The cost of the goods completed and transferred out and the cost of the ending work-in-process inventory are determined.</w:t>
      </w:r>
    </w:p>
    <w:p w:rsidR="000E1D41" w:rsidRDefault="000E1D41" w:rsidP="000E1D41">
      <w:pPr>
        <w:pStyle w:val="Outline1"/>
        <w:tabs>
          <w:tab w:val="clear" w:pos="1080"/>
        </w:tabs>
        <w:ind w:left="1062" w:hanging="1062"/>
      </w:pPr>
      <w:r>
        <w:t>4-7</w:t>
      </w:r>
      <w:r>
        <w:tab/>
        <w:t>(a)</w:t>
      </w:r>
      <w:r>
        <w:tab/>
        <w:t>Journal entry to enter direct-material costs into Work-in-Process Inventory account:</w:t>
      </w:r>
    </w:p>
    <w:tbl>
      <w:tblPr>
        <w:tblW w:w="0" w:type="auto"/>
        <w:tblInd w:w="1170" w:type="dxa"/>
        <w:tblLayout w:type="fixed"/>
        <w:tblLook w:val="0000" w:firstRow="0" w:lastRow="0" w:firstColumn="0" w:lastColumn="0" w:noHBand="0" w:noVBand="0"/>
      </w:tblPr>
      <w:tblGrid>
        <w:gridCol w:w="5922"/>
        <w:gridCol w:w="1233"/>
        <w:gridCol w:w="1242"/>
      </w:tblGrid>
      <w:tr w:rsidR="000E1D41" w:rsidTr="00274EF5">
        <w:tc>
          <w:tcPr>
            <w:tcW w:w="5922" w:type="dxa"/>
          </w:tcPr>
          <w:p w:rsidR="000E1D41" w:rsidRDefault="000E1D41" w:rsidP="00274EF5">
            <w:pPr>
              <w:pStyle w:val="Table"/>
              <w:tabs>
                <w:tab w:val="clear" w:pos="288"/>
                <w:tab w:val="clear" w:pos="576"/>
                <w:tab w:val="clear" w:pos="864"/>
                <w:tab w:val="clear" w:pos="1152"/>
                <w:tab w:val="clear" w:pos="1440"/>
                <w:tab w:val="right" w:leader="dot" w:pos="5490"/>
              </w:tabs>
            </w:pPr>
            <w:r>
              <w:t>Work-in-Process Inventory: Department A</w:t>
            </w:r>
            <w:r>
              <w:tab/>
            </w:r>
          </w:p>
        </w:tc>
        <w:tc>
          <w:tcPr>
            <w:tcW w:w="1233" w:type="dxa"/>
          </w:tcPr>
          <w:p w:rsidR="000E1D41" w:rsidRDefault="000E1D41" w:rsidP="00274EF5">
            <w:pPr>
              <w:pStyle w:val="Table"/>
            </w:pPr>
            <w:r>
              <w:t>XXX</w:t>
            </w:r>
          </w:p>
        </w:tc>
        <w:tc>
          <w:tcPr>
            <w:tcW w:w="1242" w:type="dxa"/>
          </w:tcPr>
          <w:p w:rsidR="000E1D41" w:rsidRDefault="000E1D41" w:rsidP="00274EF5">
            <w:pPr>
              <w:pStyle w:val="Table"/>
            </w:pPr>
          </w:p>
        </w:tc>
      </w:tr>
      <w:tr w:rsidR="000E1D41" w:rsidTr="00274EF5">
        <w:tc>
          <w:tcPr>
            <w:tcW w:w="5922" w:type="dxa"/>
          </w:tcPr>
          <w:p w:rsidR="000E1D41" w:rsidRDefault="000E1D41" w:rsidP="00274EF5">
            <w:pPr>
              <w:pStyle w:val="Table"/>
              <w:tabs>
                <w:tab w:val="clear" w:pos="288"/>
                <w:tab w:val="clear" w:pos="576"/>
                <w:tab w:val="clear" w:pos="864"/>
                <w:tab w:val="clear" w:pos="1152"/>
                <w:tab w:val="clear" w:pos="1440"/>
                <w:tab w:val="left" w:pos="619"/>
                <w:tab w:val="right" w:leader="dot" w:pos="5490"/>
              </w:tabs>
            </w:pPr>
            <w:r>
              <w:tab/>
              <w:t>Raw-Material Inventory</w:t>
            </w:r>
            <w:r>
              <w:tab/>
            </w:r>
          </w:p>
        </w:tc>
        <w:tc>
          <w:tcPr>
            <w:tcW w:w="1233" w:type="dxa"/>
          </w:tcPr>
          <w:p w:rsidR="000E1D41" w:rsidRDefault="000E1D41" w:rsidP="00274EF5">
            <w:pPr>
              <w:pStyle w:val="Table"/>
            </w:pPr>
          </w:p>
        </w:tc>
        <w:tc>
          <w:tcPr>
            <w:tcW w:w="1242" w:type="dxa"/>
          </w:tcPr>
          <w:p w:rsidR="000E1D41" w:rsidRDefault="000E1D41" w:rsidP="00274EF5">
            <w:pPr>
              <w:pStyle w:val="Table"/>
            </w:pPr>
            <w:r>
              <w:t>XXX</w:t>
            </w:r>
          </w:p>
        </w:tc>
      </w:tr>
    </w:tbl>
    <w:p w:rsidR="000E1D41" w:rsidRDefault="000E1D41" w:rsidP="000E1D41">
      <w:pPr>
        <w:pStyle w:val="Outline2"/>
      </w:pPr>
      <w:r>
        <w:t>(b)</w:t>
      </w:r>
      <w:r>
        <w:tab/>
        <w:t>Journal entry to record transfer of goods from the first to the second department in the production sequence:</w:t>
      </w:r>
    </w:p>
    <w:tbl>
      <w:tblPr>
        <w:tblW w:w="0" w:type="auto"/>
        <w:tblInd w:w="1170" w:type="dxa"/>
        <w:tblLayout w:type="fixed"/>
        <w:tblLook w:val="0000" w:firstRow="0" w:lastRow="0" w:firstColumn="0" w:lastColumn="0" w:noHBand="0" w:noVBand="0"/>
      </w:tblPr>
      <w:tblGrid>
        <w:gridCol w:w="5895"/>
        <w:gridCol w:w="1242"/>
        <w:gridCol w:w="1260"/>
      </w:tblGrid>
      <w:tr w:rsidR="000E1D41" w:rsidTr="00274EF5">
        <w:tc>
          <w:tcPr>
            <w:tcW w:w="5895" w:type="dxa"/>
          </w:tcPr>
          <w:p w:rsidR="000E1D41" w:rsidRDefault="000E1D41" w:rsidP="00274EF5">
            <w:pPr>
              <w:pStyle w:val="Table"/>
              <w:tabs>
                <w:tab w:val="clear" w:pos="288"/>
                <w:tab w:val="clear" w:pos="576"/>
                <w:tab w:val="clear" w:pos="864"/>
                <w:tab w:val="clear" w:pos="1152"/>
                <w:tab w:val="clear" w:pos="1440"/>
                <w:tab w:val="right" w:leader="dot" w:pos="5490"/>
              </w:tabs>
            </w:pPr>
            <w:r>
              <w:t>Work-in-Process Inventory: Department B</w:t>
            </w:r>
            <w:r>
              <w:tab/>
            </w:r>
          </w:p>
        </w:tc>
        <w:tc>
          <w:tcPr>
            <w:tcW w:w="1242" w:type="dxa"/>
          </w:tcPr>
          <w:p w:rsidR="000E1D41" w:rsidRDefault="000E1D41" w:rsidP="00274EF5">
            <w:pPr>
              <w:pStyle w:val="Table"/>
            </w:pPr>
            <w:r>
              <w:t>XXX</w:t>
            </w:r>
          </w:p>
        </w:tc>
        <w:tc>
          <w:tcPr>
            <w:tcW w:w="1260" w:type="dxa"/>
          </w:tcPr>
          <w:p w:rsidR="000E1D41" w:rsidRDefault="000E1D41" w:rsidP="00274EF5">
            <w:pPr>
              <w:pStyle w:val="Table"/>
            </w:pPr>
          </w:p>
        </w:tc>
      </w:tr>
      <w:tr w:rsidR="000E1D41" w:rsidTr="00274EF5">
        <w:tc>
          <w:tcPr>
            <w:tcW w:w="5895" w:type="dxa"/>
          </w:tcPr>
          <w:p w:rsidR="000E1D41" w:rsidRDefault="000E1D41" w:rsidP="00274EF5">
            <w:pPr>
              <w:pStyle w:val="Table"/>
              <w:tabs>
                <w:tab w:val="clear" w:pos="288"/>
                <w:tab w:val="clear" w:pos="576"/>
                <w:tab w:val="clear" w:pos="864"/>
                <w:tab w:val="clear" w:pos="1152"/>
                <w:tab w:val="clear" w:pos="1440"/>
                <w:tab w:val="left" w:pos="619"/>
                <w:tab w:val="right" w:leader="dot" w:pos="5490"/>
              </w:tabs>
            </w:pPr>
            <w:r>
              <w:tab/>
              <w:t>Work-in-Process Inventory: Department A</w:t>
            </w:r>
            <w:r>
              <w:tab/>
            </w:r>
          </w:p>
        </w:tc>
        <w:tc>
          <w:tcPr>
            <w:tcW w:w="1242" w:type="dxa"/>
          </w:tcPr>
          <w:p w:rsidR="000E1D41" w:rsidRDefault="000E1D41" w:rsidP="00274EF5">
            <w:pPr>
              <w:pStyle w:val="Table"/>
            </w:pPr>
          </w:p>
        </w:tc>
        <w:tc>
          <w:tcPr>
            <w:tcW w:w="1260" w:type="dxa"/>
          </w:tcPr>
          <w:p w:rsidR="000E1D41" w:rsidRDefault="000E1D41" w:rsidP="00274EF5">
            <w:pPr>
              <w:pStyle w:val="Table"/>
            </w:pPr>
            <w:r>
              <w:t>XXX</w:t>
            </w:r>
          </w:p>
        </w:tc>
      </w:tr>
    </w:tbl>
    <w:p w:rsidR="000E1D41" w:rsidRDefault="000E1D41" w:rsidP="000E1D41">
      <w:pPr>
        <w:pStyle w:val="Outline1"/>
      </w:pPr>
      <w:r>
        <w:t>4-8</w:t>
      </w:r>
      <w:r>
        <w:tab/>
        <w:t>Transferred-in costs are the costs assigned to partially completed products that have been completed in one production department and transferred from that production department into the next department.</w:t>
      </w:r>
    </w:p>
    <w:p w:rsidR="000E1D41" w:rsidRDefault="000E1D41" w:rsidP="000E1D41">
      <w:pPr>
        <w:pStyle w:val="Outline1"/>
      </w:pPr>
      <w:r>
        <w:t>4-9</w:t>
      </w:r>
      <w:r>
        <w:tab/>
        <w:t>The $182,000 of transferred-in costs were incurred prior to January 1 and in the mixing department. The costs must have been incurred prior to January 1, because they are included in the cost of the beginning work-in-process inventory on that date. Moreover, these costs must have been incurred in the mixing department, because they have been transferred into the cooking department.</w:t>
      </w:r>
    </w:p>
    <w:p w:rsidR="000E1D41" w:rsidRDefault="000E1D41" w:rsidP="000E1D41">
      <w:pPr>
        <w:pStyle w:val="Outline1"/>
      </w:pPr>
      <w:r>
        <w:t>4-10</w:t>
      </w:r>
      <w:r>
        <w:tab/>
        <w:t>The name ''weighted-average method'' comes from the fact that the cost per equivalent unit computed under this method is a weighted average of costs incurred during the current period and costs incurred during prior periods.</w:t>
      </w:r>
    </w:p>
    <w:p w:rsidR="000E1D41" w:rsidRDefault="000E1D41" w:rsidP="000E1D41">
      <w:pPr>
        <w:pStyle w:val="Outline1"/>
      </w:pPr>
      <w:r>
        <w:rPr>
          <w:b w:val="0"/>
        </w:rPr>
        <w:br w:type="page"/>
      </w:r>
      <w:r>
        <w:lastRenderedPageBreak/>
        <w:t>4-11</w:t>
      </w:r>
      <w:r>
        <w:tab/>
        <w:t>The difference between normal and actual costing lies in the calculation of the manufacturing-overhead cost of the current period. Under actual costing, the manufacturing-overhead cost of the current period is the actual overhead cost incurred during the period. Under normal costing, the current-period manufacturing overhead is computed as the product of the predetermined overhead rate and the actual level of the cost driver used to apply manufacturing overhead.</w:t>
      </w:r>
    </w:p>
    <w:p w:rsidR="000E1D41" w:rsidRDefault="000E1D41" w:rsidP="000E1D41">
      <w:pPr>
        <w:pStyle w:val="Outline1"/>
      </w:pPr>
      <w:r>
        <w:t>4-12</w:t>
      </w:r>
      <w:r>
        <w:tab/>
        <w:t>If manufacturing overhead were applied according to some activity base (or cost driver) other than direct labor, then direct-labor costs and manufacturing-overhead costs would be accounted for separately instead of being combined into one account called "conversion costs." Thus, instead of two columns for direct-material and conversion costs, there would be three columns: direct material, direct labor, and manufacturing overhead.</w:t>
      </w:r>
    </w:p>
    <w:p w:rsidR="000E1D41" w:rsidRDefault="000E1D41" w:rsidP="000E1D41">
      <w:pPr>
        <w:pStyle w:val="Outline1"/>
      </w:pPr>
      <w:r>
        <w:t>4-13</w:t>
      </w:r>
      <w:r>
        <w:tab/>
        <w:t>Operation costing is a hybrid product-costing system that is used when conversion activities are very similar across product lines, but the direct materials differ significantly. This is often the case in batch manufacturing operations. Conversion costs are accumulated by department, and process-costing methods are used to assign these costs to products. In contrast, direct-material costs are accumulated by job order or by batch, and job-order costing is used to assign direct-material costs to products.</w:t>
      </w:r>
    </w:p>
    <w:p w:rsidR="000E1D41" w:rsidRDefault="000E1D41" w:rsidP="000E1D41">
      <w:pPr>
        <w:pStyle w:val="Outline1"/>
      </w:pPr>
      <w:r>
        <w:t>4-14</w:t>
      </w:r>
      <w:r>
        <w:tab/>
        <w:t>The departmental production report is the key document in a process-costing system rather than the job-cost sheet used in job-order costing. The departmental production report shows the analysis of the physical flow of units, the calculation of equivalent units, the computation of the cost per equivalent unit, and the analysis of the total costs incurred in the production department. The report shows the cost of the ending work-in-process inventory as well as the cost of the goods completed and transferred out of the department.</w:t>
      </w:r>
    </w:p>
    <w:p w:rsidR="000E1D41" w:rsidRDefault="000E1D41">
      <w:pPr>
        <w:spacing w:after="200" w:line="276" w:lineRule="auto"/>
      </w:pPr>
      <w:r>
        <w:br w:type="page"/>
      </w:r>
    </w:p>
    <w:p w:rsidR="000E1D41" w:rsidRDefault="000E1D41" w:rsidP="000E1D41">
      <w:pPr>
        <w:pStyle w:val="Heading1"/>
      </w:pPr>
      <w:r>
        <w:lastRenderedPageBreak/>
        <w:t>SOLUTIONS to ASSIGNED EXERCISES</w:t>
      </w:r>
    </w:p>
    <w:p w:rsidR="004B0EE6" w:rsidRDefault="004B0EE6" w:rsidP="004B0EE6">
      <w:pPr>
        <w:pStyle w:val="Heading2"/>
      </w:pPr>
      <w:r>
        <w:t>Exercise 4-21 (15 minutes)</w:t>
      </w:r>
    </w:p>
    <w:tbl>
      <w:tblPr>
        <w:tblW w:w="0" w:type="auto"/>
        <w:tblLayout w:type="fixed"/>
        <w:tblLook w:val="0000" w:firstRow="0" w:lastRow="0" w:firstColumn="0" w:lastColumn="0" w:noHBand="0" w:noVBand="0"/>
      </w:tblPr>
      <w:tblGrid>
        <w:gridCol w:w="4509"/>
        <w:gridCol w:w="1359"/>
        <w:gridCol w:w="279"/>
        <w:gridCol w:w="1431"/>
        <w:gridCol w:w="234"/>
        <w:gridCol w:w="1656"/>
      </w:tblGrid>
      <w:tr w:rsidR="004B0EE6" w:rsidTr="004C61B4">
        <w:trPr>
          <w:cantSplit/>
        </w:trPr>
        <w:tc>
          <w:tcPr>
            <w:tcW w:w="9468" w:type="dxa"/>
            <w:gridSpan w:val="6"/>
          </w:tcPr>
          <w:p w:rsidR="004B0EE6" w:rsidRDefault="004B0EE6" w:rsidP="004C61B4">
            <w:pPr>
              <w:pStyle w:val="TableFinancial"/>
              <w:jc w:val="center"/>
              <w:rPr>
                <w:caps/>
              </w:rPr>
            </w:pPr>
            <w:r>
              <w:rPr>
                <w:caps/>
              </w:rPr>
              <w:t>Calculation of Cost per Equivalent Unit: MONTANA Lumber Company</w:t>
            </w:r>
          </w:p>
        </w:tc>
      </w:tr>
      <w:tr w:rsidR="004B0EE6" w:rsidTr="004C61B4">
        <w:trPr>
          <w:cantSplit/>
        </w:trPr>
        <w:tc>
          <w:tcPr>
            <w:tcW w:w="9468" w:type="dxa"/>
            <w:gridSpan w:val="6"/>
            <w:tcBorders>
              <w:bottom w:val="single" w:sz="4" w:space="0" w:color="auto"/>
            </w:tcBorders>
          </w:tcPr>
          <w:p w:rsidR="004B0EE6" w:rsidRDefault="004B0EE6" w:rsidP="004C61B4">
            <w:pPr>
              <w:pStyle w:val="Table"/>
              <w:jc w:val="center"/>
            </w:pPr>
            <w:r>
              <w:t>Weighted-Average Method</w:t>
            </w:r>
          </w:p>
        </w:tc>
      </w:tr>
      <w:tr w:rsidR="004B0EE6" w:rsidTr="004C61B4">
        <w:tc>
          <w:tcPr>
            <w:tcW w:w="4509" w:type="dxa"/>
            <w:tcBorders>
              <w:bottom w:val="single" w:sz="4" w:space="0" w:color="auto"/>
            </w:tcBorders>
          </w:tcPr>
          <w:p w:rsidR="004B0EE6" w:rsidRDefault="004B0EE6" w:rsidP="004C61B4">
            <w:pPr>
              <w:pStyle w:val="Table"/>
            </w:pPr>
          </w:p>
        </w:tc>
        <w:tc>
          <w:tcPr>
            <w:tcW w:w="1638" w:type="dxa"/>
            <w:gridSpan w:val="2"/>
            <w:tcBorders>
              <w:bottom w:val="single" w:sz="4" w:space="0" w:color="auto"/>
            </w:tcBorders>
          </w:tcPr>
          <w:p w:rsidR="004B0EE6" w:rsidRDefault="004B0EE6" w:rsidP="004C61B4">
            <w:pPr>
              <w:pStyle w:val="Table"/>
              <w:jc w:val="center"/>
            </w:pPr>
            <w:r>
              <w:t>Direct Material</w:t>
            </w:r>
          </w:p>
        </w:tc>
        <w:tc>
          <w:tcPr>
            <w:tcW w:w="1665" w:type="dxa"/>
            <w:gridSpan w:val="2"/>
            <w:tcBorders>
              <w:bottom w:val="single" w:sz="4" w:space="0" w:color="auto"/>
            </w:tcBorders>
          </w:tcPr>
          <w:p w:rsidR="004B0EE6" w:rsidRDefault="004B0EE6" w:rsidP="004C61B4">
            <w:pPr>
              <w:pStyle w:val="Table"/>
            </w:pPr>
          </w:p>
          <w:p w:rsidR="004B0EE6" w:rsidRDefault="004B0EE6" w:rsidP="004C61B4">
            <w:pPr>
              <w:pStyle w:val="Table"/>
              <w:jc w:val="center"/>
            </w:pPr>
            <w:r>
              <w:t>Conversion</w:t>
            </w:r>
          </w:p>
        </w:tc>
        <w:tc>
          <w:tcPr>
            <w:tcW w:w="1656" w:type="dxa"/>
            <w:tcBorders>
              <w:bottom w:val="single" w:sz="4" w:space="0" w:color="auto"/>
            </w:tcBorders>
          </w:tcPr>
          <w:p w:rsidR="004B0EE6" w:rsidRDefault="004B0EE6" w:rsidP="004C61B4">
            <w:pPr>
              <w:pStyle w:val="Table"/>
            </w:pPr>
          </w:p>
          <w:p w:rsidR="004B0EE6" w:rsidRDefault="004B0EE6" w:rsidP="004C61B4">
            <w:pPr>
              <w:pStyle w:val="Table"/>
              <w:jc w:val="center"/>
            </w:pPr>
            <w:r>
              <w:t>Total</w:t>
            </w:r>
          </w:p>
        </w:tc>
      </w:tr>
      <w:tr w:rsidR="004B0EE6" w:rsidTr="004C61B4">
        <w:tc>
          <w:tcPr>
            <w:tcW w:w="4509" w:type="dxa"/>
          </w:tcPr>
          <w:p w:rsidR="004B0EE6" w:rsidRDefault="004B0EE6" w:rsidP="004C61B4">
            <w:pPr>
              <w:pStyle w:val="Table"/>
              <w:tabs>
                <w:tab w:val="clear" w:pos="1440"/>
                <w:tab w:val="right" w:leader="dot" w:pos="4140"/>
              </w:tabs>
            </w:pPr>
            <w:r>
              <w:t>Work in process, June 1</w:t>
            </w:r>
            <w:r>
              <w:tab/>
            </w:r>
          </w:p>
        </w:tc>
        <w:tc>
          <w:tcPr>
            <w:tcW w:w="1359" w:type="dxa"/>
          </w:tcPr>
          <w:p w:rsidR="004B0EE6" w:rsidRDefault="004B0EE6" w:rsidP="004C61B4">
            <w:pPr>
              <w:pStyle w:val="Table"/>
              <w:jc w:val="right"/>
            </w:pPr>
            <w:r>
              <w:t>$</w:t>
            </w:r>
            <w:r>
              <w:t> </w:t>
            </w:r>
            <w:r>
              <w:t>74,900</w:t>
            </w:r>
          </w:p>
        </w:tc>
        <w:tc>
          <w:tcPr>
            <w:tcW w:w="1710" w:type="dxa"/>
            <w:gridSpan w:val="2"/>
          </w:tcPr>
          <w:p w:rsidR="004B0EE6" w:rsidRDefault="004B0EE6" w:rsidP="004C61B4">
            <w:pPr>
              <w:pStyle w:val="Table"/>
              <w:jc w:val="right"/>
            </w:pPr>
            <w:r>
              <w:t>$167,000</w:t>
            </w:r>
          </w:p>
        </w:tc>
        <w:tc>
          <w:tcPr>
            <w:tcW w:w="1890" w:type="dxa"/>
            <w:gridSpan w:val="2"/>
          </w:tcPr>
          <w:p w:rsidR="004B0EE6" w:rsidRDefault="004B0EE6" w:rsidP="004C61B4">
            <w:pPr>
              <w:pStyle w:val="Table"/>
              <w:jc w:val="right"/>
            </w:pPr>
            <w:r>
              <w:t>$</w:t>
            </w:r>
            <w:r>
              <w:t> </w:t>
            </w:r>
            <w:r>
              <w:t xml:space="preserve"> 241,900</w:t>
            </w:r>
            <w:r>
              <w:t> </w:t>
            </w:r>
            <w:r>
              <w:t> </w:t>
            </w:r>
            <w:r>
              <w:t> </w:t>
            </w:r>
          </w:p>
        </w:tc>
      </w:tr>
      <w:tr w:rsidR="004B0EE6" w:rsidTr="004C61B4">
        <w:tc>
          <w:tcPr>
            <w:tcW w:w="4509" w:type="dxa"/>
          </w:tcPr>
          <w:p w:rsidR="004B0EE6" w:rsidRDefault="004B0EE6" w:rsidP="004C61B4">
            <w:pPr>
              <w:pStyle w:val="Table"/>
              <w:tabs>
                <w:tab w:val="clear" w:pos="1440"/>
                <w:tab w:val="right" w:leader="dot" w:pos="4140"/>
              </w:tabs>
            </w:pPr>
            <w:r>
              <w:t>Costs incurred during June</w:t>
            </w:r>
            <w:r>
              <w:tab/>
            </w:r>
          </w:p>
        </w:tc>
        <w:tc>
          <w:tcPr>
            <w:tcW w:w="1359" w:type="dxa"/>
          </w:tcPr>
          <w:p w:rsidR="004B0EE6" w:rsidRDefault="004B0EE6" w:rsidP="004C61B4">
            <w:pPr>
              <w:pStyle w:val="Table"/>
              <w:jc w:val="right"/>
              <w:rPr>
                <w:u w:val="single"/>
              </w:rPr>
            </w:pPr>
            <w:r>
              <w:rPr>
                <w:u w:val="single"/>
              </w:rPr>
              <w:t> </w:t>
            </w:r>
            <w:r>
              <w:rPr>
                <w:u w:val="single"/>
              </w:rPr>
              <w:t>380,700</w:t>
            </w:r>
          </w:p>
        </w:tc>
        <w:tc>
          <w:tcPr>
            <w:tcW w:w="1710" w:type="dxa"/>
            <w:gridSpan w:val="2"/>
          </w:tcPr>
          <w:p w:rsidR="004B0EE6" w:rsidRDefault="004B0EE6" w:rsidP="004C61B4">
            <w:pPr>
              <w:pStyle w:val="Table"/>
              <w:jc w:val="right"/>
              <w:rPr>
                <w:u w:val="single"/>
              </w:rPr>
            </w:pPr>
            <w:r>
              <w:rPr>
                <w:u w:val="single"/>
              </w:rPr>
              <w:t> </w:t>
            </w:r>
            <w:r>
              <w:rPr>
                <w:u w:val="single"/>
              </w:rPr>
              <w:t>625,000</w:t>
            </w:r>
          </w:p>
        </w:tc>
        <w:tc>
          <w:tcPr>
            <w:tcW w:w="1890" w:type="dxa"/>
            <w:gridSpan w:val="2"/>
          </w:tcPr>
          <w:p w:rsidR="004B0EE6" w:rsidRDefault="004B0EE6" w:rsidP="004C61B4">
            <w:pPr>
              <w:pStyle w:val="Table"/>
              <w:jc w:val="right"/>
            </w:pPr>
            <w:r>
              <w:rPr>
                <w:u w:val="single"/>
              </w:rPr>
              <w:t xml:space="preserve">  1,005,700</w:t>
            </w:r>
            <w:r>
              <w:rPr>
                <w:u w:val="single"/>
              </w:rPr>
              <w:t> </w:t>
            </w:r>
            <w:r>
              <w:rPr>
                <w:u w:val="single"/>
              </w:rPr>
              <w:t> </w:t>
            </w:r>
            <w:r>
              <w:rPr>
                <w:u w:val="single"/>
              </w:rPr>
              <w:t> </w:t>
            </w:r>
          </w:p>
        </w:tc>
      </w:tr>
      <w:tr w:rsidR="004B0EE6" w:rsidTr="004C61B4">
        <w:tc>
          <w:tcPr>
            <w:tcW w:w="4509" w:type="dxa"/>
          </w:tcPr>
          <w:p w:rsidR="004B0EE6" w:rsidRDefault="004B0EE6" w:rsidP="004C61B4">
            <w:pPr>
              <w:pStyle w:val="Table"/>
              <w:tabs>
                <w:tab w:val="clear" w:pos="1440"/>
                <w:tab w:val="right" w:leader="dot" w:pos="4140"/>
              </w:tabs>
            </w:pPr>
            <w:r>
              <w:t>Total costs to account for</w:t>
            </w:r>
            <w:r>
              <w:tab/>
            </w:r>
          </w:p>
        </w:tc>
        <w:tc>
          <w:tcPr>
            <w:tcW w:w="1359" w:type="dxa"/>
          </w:tcPr>
          <w:p w:rsidR="004B0EE6" w:rsidRDefault="004B0EE6" w:rsidP="004C61B4">
            <w:pPr>
              <w:pStyle w:val="Table"/>
              <w:jc w:val="right"/>
              <w:rPr>
                <w:u w:val="double"/>
              </w:rPr>
            </w:pPr>
            <w:r>
              <w:rPr>
                <w:u w:val="double"/>
              </w:rPr>
              <w:t>$455,600</w:t>
            </w:r>
          </w:p>
        </w:tc>
        <w:tc>
          <w:tcPr>
            <w:tcW w:w="1710" w:type="dxa"/>
            <w:gridSpan w:val="2"/>
          </w:tcPr>
          <w:p w:rsidR="004B0EE6" w:rsidRDefault="004B0EE6" w:rsidP="004C61B4">
            <w:pPr>
              <w:pStyle w:val="Table"/>
              <w:jc w:val="right"/>
              <w:rPr>
                <w:u w:val="double"/>
              </w:rPr>
            </w:pPr>
            <w:r>
              <w:rPr>
                <w:u w:val="double"/>
              </w:rPr>
              <w:t>$792,000</w:t>
            </w:r>
          </w:p>
        </w:tc>
        <w:tc>
          <w:tcPr>
            <w:tcW w:w="1890" w:type="dxa"/>
            <w:gridSpan w:val="2"/>
          </w:tcPr>
          <w:p w:rsidR="004B0EE6" w:rsidRDefault="004B0EE6" w:rsidP="004C61B4">
            <w:pPr>
              <w:pStyle w:val="Table"/>
              <w:jc w:val="right"/>
            </w:pPr>
            <w:r>
              <w:rPr>
                <w:u w:val="double"/>
              </w:rPr>
              <w:t>$1,247,600</w:t>
            </w:r>
          </w:p>
        </w:tc>
      </w:tr>
      <w:tr w:rsidR="004B0EE6" w:rsidTr="004C61B4">
        <w:tc>
          <w:tcPr>
            <w:tcW w:w="4509" w:type="dxa"/>
          </w:tcPr>
          <w:p w:rsidR="004B0EE6" w:rsidRDefault="004B0EE6" w:rsidP="004C61B4">
            <w:pPr>
              <w:pStyle w:val="Table"/>
              <w:tabs>
                <w:tab w:val="clear" w:pos="1440"/>
                <w:tab w:val="right" w:leader="dot" w:pos="4140"/>
              </w:tabs>
            </w:pPr>
            <w:r>
              <w:t>Equivalent units</w:t>
            </w:r>
            <w:r>
              <w:tab/>
            </w:r>
          </w:p>
        </w:tc>
        <w:tc>
          <w:tcPr>
            <w:tcW w:w="1359" w:type="dxa"/>
          </w:tcPr>
          <w:p w:rsidR="004B0EE6" w:rsidRDefault="004B0EE6" w:rsidP="004C61B4">
            <w:pPr>
              <w:pStyle w:val="Table"/>
              <w:jc w:val="right"/>
            </w:pPr>
            <w:r>
              <w:t>6,700</w:t>
            </w:r>
          </w:p>
        </w:tc>
        <w:tc>
          <w:tcPr>
            <w:tcW w:w="1710" w:type="dxa"/>
            <w:gridSpan w:val="2"/>
          </w:tcPr>
          <w:p w:rsidR="004B0EE6" w:rsidRDefault="004B0EE6" w:rsidP="004C61B4">
            <w:pPr>
              <w:pStyle w:val="Table"/>
              <w:jc w:val="right"/>
            </w:pPr>
            <w:r>
              <w:t>1,600</w:t>
            </w:r>
          </w:p>
        </w:tc>
        <w:tc>
          <w:tcPr>
            <w:tcW w:w="1890" w:type="dxa"/>
            <w:gridSpan w:val="2"/>
          </w:tcPr>
          <w:p w:rsidR="004B0EE6" w:rsidRDefault="004B0EE6" w:rsidP="004C61B4">
            <w:pPr>
              <w:pStyle w:val="Table"/>
              <w:jc w:val="right"/>
            </w:pPr>
          </w:p>
        </w:tc>
      </w:tr>
      <w:tr w:rsidR="004B0EE6" w:rsidTr="004C61B4">
        <w:tc>
          <w:tcPr>
            <w:tcW w:w="4509" w:type="dxa"/>
            <w:tcBorders>
              <w:bottom w:val="single" w:sz="4" w:space="0" w:color="auto"/>
            </w:tcBorders>
          </w:tcPr>
          <w:p w:rsidR="004B0EE6" w:rsidRDefault="004B0EE6" w:rsidP="004C61B4">
            <w:pPr>
              <w:pStyle w:val="Table"/>
              <w:tabs>
                <w:tab w:val="clear" w:pos="1440"/>
                <w:tab w:val="right" w:leader="dot" w:pos="4140"/>
              </w:tabs>
            </w:pPr>
            <w:r>
              <w:t>Costs per equivalent unit</w:t>
            </w:r>
            <w:r>
              <w:tab/>
            </w:r>
          </w:p>
        </w:tc>
        <w:tc>
          <w:tcPr>
            <w:tcW w:w="1359" w:type="dxa"/>
            <w:tcBorders>
              <w:bottom w:val="single" w:sz="4" w:space="0" w:color="auto"/>
            </w:tcBorders>
          </w:tcPr>
          <w:p w:rsidR="004B0EE6" w:rsidRDefault="004B0EE6" w:rsidP="004C61B4">
            <w:pPr>
              <w:pStyle w:val="Table"/>
              <w:jc w:val="right"/>
            </w:pPr>
            <w:r>
              <w:t>$68*</w:t>
            </w:r>
          </w:p>
        </w:tc>
        <w:tc>
          <w:tcPr>
            <w:tcW w:w="1710" w:type="dxa"/>
            <w:gridSpan w:val="2"/>
            <w:tcBorders>
              <w:bottom w:val="single" w:sz="4" w:space="0" w:color="auto"/>
            </w:tcBorders>
          </w:tcPr>
          <w:p w:rsidR="004B0EE6" w:rsidRDefault="004B0EE6" w:rsidP="004C61B4">
            <w:pPr>
              <w:pStyle w:val="Table"/>
              <w:jc w:val="right"/>
            </w:pPr>
            <w:r>
              <w:t>$495</w:t>
            </w:r>
            <w:r>
              <w:rPr>
                <w:vertAlign w:val="superscript"/>
              </w:rPr>
              <w:t>†</w:t>
            </w:r>
          </w:p>
        </w:tc>
        <w:tc>
          <w:tcPr>
            <w:tcW w:w="1890" w:type="dxa"/>
            <w:gridSpan w:val="2"/>
            <w:tcBorders>
              <w:bottom w:val="single" w:sz="4" w:space="0" w:color="auto"/>
            </w:tcBorders>
          </w:tcPr>
          <w:p w:rsidR="004B0EE6" w:rsidRDefault="004B0EE6" w:rsidP="004C61B4">
            <w:pPr>
              <w:pStyle w:val="Table"/>
              <w:jc w:val="right"/>
            </w:pPr>
            <w:r>
              <w:t>$563</w:t>
            </w:r>
            <w:r>
              <w:t> </w:t>
            </w:r>
            <w:r>
              <w:t> </w:t>
            </w:r>
            <w:r>
              <w:t> </w:t>
            </w:r>
          </w:p>
        </w:tc>
      </w:tr>
    </w:tbl>
    <w:p w:rsidR="004B0EE6" w:rsidRDefault="004B0EE6" w:rsidP="004B0EE6">
      <w:pPr>
        <w:pStyle w:val="Table"/>
      </w:pPr>
    </w:p>
    <w:p w:rsidR="004B0EE6" w:rsidRDefault="004B0EE6" w:rsidP="004B0EE6">
      <w:pPr>
        <w:pStyle w:val="TableFinancial"/>
      </w:pPr>
      <w:r>
        <w:t>*$68 = $455,600 ÷ 6,700</w:t>
      </w:r>
    </w:p>
    <w:p w:rsidR="004B0EE6" w:rsidRDefault="004B0EE6" w:rsidP="004B0EE6">
      <w:pPr>
        <w:pStyle w:val="TableFinancial"/>
      </w:pPr>
      <w:r>
        <w:rPr>
          <w:vertAlign w:val="superscript"/>
        </w:rPr>
        <w:t>†</w:t>
      </w:r>
      <w:r>
        <w:t>$495 = $792,000 ÷ 1,600</w:t>
      </w:r>
    </w:p>
    <w:p w:rsidR="004B0EE6" w:rsidRDefault="004B0EE6">
      <w:pPr>
        <w:spacing w:after="200" w:line="276" w:lineRule="auto"/>
      </w:pPr>
    </w:p>
    <w:p w:rsidR="004B0EE6" w:rsidRDefault="000E1D41">
      <w:pPr>
        <w:spacing w:after="200" w:line="276" w:lineRule="auto"/>
      </w:pPr>
      <w:r>
        <w:br w:type="page"/>
      </w:r>
    </w:p>
    <w:p w:rsidR="004B0EE6" w:rsidRDefault="004B0EE6" w:rsidP="004B0EE6">
      <w:pPr>
        <w:pStyle w:val="Heading2"/>
      </w:pPr>
      <w:r>
        <w:lastRenderedPageBreak/>
        <w:t xml:space="preserve">Exercise 4-23 </w:t>
      </w:r>
    </w:p>
    <w:tbl>
      <w:tblPr>
        <w:tblW w:w="0" w:type="auto"/>
        <w:tblLayout w:type="fixed"/>
        <w:tblLook w:val="0000" w:firstRow="0" w:lastRow="0" w:firstColumn="0" w:lastColumn="0" w:noHBand="0" w:noVBand="0"/>
      </w:tblPr>
      <w:tblGrid>
        <w:gridCol w:w="468"/>
        <w:gridCol w:w="3978"/>
        <w:gridCol w:w="1422"/>
        <w:gridCol w:w="90"/>
        <w:gridCol w:w="108"/>
        <w:gridCol w:w="1512"/>
        <w:gridCol w:w="270"/>
        <w:gridCol w:w="1557"/>
      </w:tblGrid>
      <w:tr w:rsidR="004B0EE6" w:rsidTr="004C61B4">
        <w:trPr>
          <w:cantSplit/>
        </w:trPr>
        <w:tc>
          <w:tcPr>
            <w:tcW w:w="9405" w:type="dxa"/>
            <w:gridSpan w:val="8"/>
          </w:tcPr>
          <w:p w:rsidR="004B0EE6" w:rsidRDefault="004B0EE6" w:rsidP="004C61B4">
            <w:pPr>
              <w:pStyle w:val="TableFinancial"/>
              <w:jc w:val="center"/>
              <w:rPr>
                <w:caps/>
              </w:rPr>
            </w:pPr>
            <w:r>
              <w:rPr>
                <w:caps/>
              </w:rPr>
              <w:t>RALEIGH Textiles Company</w:t>
            </w:r>
          </w:p>
        </w:tc>
      </w:tr>
      <w:tr w:rsidR="004B0EE6" w:rsidTr="004C61B4">
        <w:trPr>
          <w:cantSplit/>
        </w:trPr>
        <w:tc>
          <w:tcPr>
            <w:tcW w:w="9405" w:type="dxa"/>
            <w:gridSpan w:val="8"/>
            <w:tcBorders>
              <w:bottom w:val="single" w:sz="4" w:space="0" w:color="auto"/>
            </w:tcBorders>
          </w:tcPr>
          <w:p w:rsidR="004B0EE6" w:rsidRDefault="004B0EE6" w:rsidP="004C61B4">
            <w:pPr>
              <w:pStyle w:val="Table"/>
              <w:jc w:val="center"/>
            </w:pPr>
            <w:r>
              <w:t>Weighted-Average Method</w:t>
            </w:r>
          </w:p>
        </w:tc>
      </w:tr>
      <w:tr w:rsidR="004B0EE6" w:rsidTr="004C61B4">
        <w:tc>
          <w:tcPr>
            <w:tcW w:w="4446" w:type="dxa"/>
            <w:gridSpan w:val="2"/>
          </w:tcPr>
          <w:p w:rsidR="004B0EE6" w:rsidRDefault="004B0EE6" w:rsidP="004C61B4">
            <w:pPr>
              <w:pStyle w:val="Table"/>
            </w:pPr>
          </w:p>
        </w:tc>
        <w:tc>
          <w:tcPr>
            <w:tcW w:w="1620" w:type="dxa"/>
            <w:gridSpan w:val="3"/>
          </w:tcPr>
          <w:p w:rsidR="004B0EE6" w:rsidRDefault="004B0EE6" w:rsidP="004C61B4">
            <w:pPr>
              <w:pStyle w:val="Table"/>
              <w:jc w:val="center"/>
            </w:pPr>
            <w:r>
              <w:t>Direct Material</w:t>
            </w:r>
          </w:p>
        </w:tc>
        <w:tc>
          <w:tcPr>
            <w:tcW w:w="1782" w:type="dxa"/>
            <w:gridSpan w:val="2"/>
          </w:tcPr>
          <w:p w:rsidR="004B0EE6" w:rsidRDefault="004B0EE6" w:rsidP="004C61B4">
            <w:pPr>
              <w:pStyle w:val="Table"/>
              <w:jc w:val="center"/>
            </w:pPr>
          </w:p>
          <w:p w:rsidR="004B0EE6" w:rsidRDefault="004B0EE6" w:rsidP="004C61B4">
            <w:pPr>
              <w:pStyle w:val="Table"/>
              <w:jc w:val="center"/>
            </w:pPr>
            <w:r>
              <w:t>Conversion</w:t>
            </w:r>
          </w:p>
        </w:tc>
        <w:tc>
          <w:tcPr>
            <w:tcW w:w="1557" w:type="dxa"/>
          </w:tcPr>
          <w:p w:rsidR="004B0EE6" w:rsidRDefault="004B0EE6" w:rsidP="004C61B4">
            <w:pPr>
              <w:pStyle w:val="Table"/>
              <w:jc w:val="center"/>
            </w:pPr>
          </w:p>
          <w:p w:rsidR="004B0EE6" w:rsidRDefault="004B0EE6" w:rsidP="004C61B4">
            <w:pPr>
              <w:pStyle w:val="Table"/>
              <w:jc w:val="center"/>
            </w:pPr>
            <w:r>
              <w:t xml:space="preserve">        Total</w:t>
            </w:r>
          </w:p>
        </w:tc>
      </w:tr>
      <w:tr w:rsidR="004B0EE6" w:rsidRPr="004B0EE6" w:rsidTr="004C61B4">
        <w:tc>
          <w:tcPr>
            <w:tcW w:w="4446" w:type="dxa"/>
            <w:gridSpan w:val="2"/>
            <w:tcBorders>
              <w:top w:val="single" w:sz="4" w:space="0" w:color="auto"/>
            </w:tcBorders>
          </w:tcPr>
          <w:p w:rsidR="004B0EE6" w:rsidRPr="004B0EE6" w:rsidRDefault="004B0EE6" w:rsidP="004C61B4">
            <w:pPr>
              <w:pStyle w:val="Table"/>
              <w:tabs>
                <w:tab w:val="clear" w:pos="1440"/>
                <w:tab w:val="right" w:leader="dot" w:pos="4140"/>
              </w:tabs>
              <w:rPr>
                <w:b w:val="0"/>
              </w:rPr>
            </w:pPr>
            <w:r w:rsidRPr="004B0EE6">
              <w:rPr>
                <w:b w:val="0"/>
              </w:rPr>
              <w:t>Work in process, November 1</w:t>
            </w:r>
            <w:r w:rsidRPr="004B0EE6">
              <w:rPr>
                <w:b w:val="0"/>
              </w:rPr>
              <w:tab/>
            </w:r>
          </w:p>
        </w:tc>
        <w:tc>
          <w:tcPr>
            <w:tcW w:w="1422" w:type="dxa"/>
            <w:tcBorders>
              <w:top w:val="single" w:sz="4" w:space="0" w:color="auto"/>
            </w:tcBorders>
          </w:tcPr>
          <w:p w:rsidR="004B0EE6" w:rsidRPr="004B0EE6" w:rsidRDefault="004B0EE6" w:rsidP="004C61B4">
            <w:pPr>
              <w:pStyle w:val="Table"/>
              <w:jc w:val="right"/>
              <w:rPr>
                <w:b w:val="0"/>
              </w:rPr>
            </w:pPr>
            <w:r w:rsidRPr="004B0EE6">
              <w:rPr>
                <w:b w:val="0"/>
              </w:rPr>
              <w:t>$</w:t>
            </w:r>
            <w:r w:rsidRPr="004B0EE6">
              <w:rPr>
                <w:b w:val="0"/>
              </w:rPr>
              <w:t> </w:t>
            </w:r>
            <w:r w:rsidRPr="004B0EE6">
              <w:rPr>
                <w:b w:val="0"/>
              </w:rPr>
              <w:t>85,750</w:t>
            </w:r>
          </w:p>
        </w:tc>
        <w:tc>
          <w:tcPr>
            <w:tcW w:w="1710" w:type="dxa"/>
            <w:gridSpan w:val="3"/>
            <w:tcBorders>
              <w:top w:val="single" w:sz="4" w:space="0" w:color="auto"/>
            </w:tcBorders>
          </w:tcPr>
          <w:p w:rsidR="004B0EE6" w:rsidRPr="004B0EE6" w:rsidRDefault="004B0EE6" w:rsidP="004C61B4">
            <w:pPr>
              <w:pStyle w:val="Table"/>
              <w:jc w:val="right"/>
              <w:rPr>
                <w:b w:val="0"/>
              </w:rPr>
            </w:pPr>
            <w:r w:rsidRPr="004B0EE6">
              <w:rPr>
                <w:b w:val="0"/>
              </w:rPr>
              <w:t>$  16,900</w:t>
            </w:r>
          </w:p>
        </w:tc>
        <w:tc>
          <w:tcPr>
            <w:tcW w:w="1827" w:type="dxa"/>
            <w:gridSpan w:val="2"/>
            <w:tcBorders>
              <w:top w:val="single" w:sz="4" w:space="0" w:color="auto"/>
            </w:tcBorders>
          </w:tcPr>
          <w:p w:rsidR="004B0EE6" w:rsidRPr="004B0EE6" w:rsidRDefault="004B0EE6" w:rsidP="004C61B4">
            <w:pPr>
              <w:pStyle w:val="Table"/>
              <w:jc w:val="right"/>
              <w:rPr>
                <w:b w:val="0"/>
              </w:rPr>
            </w:pPr>
            <w:r w:rsidRPr="004B0EE6">
              <w:rPr>
                <w:b w:val="0"/>
              </w:rPr>
              <w:t>$  102,650</w:t>
            </w:r>
          </w:p>
        </w:tc>
      </w:tr>
      <w:tr w:rsidR="004B0EE6" w:rsidRPr="004B0EE6" w:rsidTr="004C61B4">
        <w:tc>
          <w:tcPr>
            <w:tcW w:w="4446" w:type="dxa"/>
            <w:gridSpan w:val="2"/>
          </w:tcPr>
          <w:p w:rsidR="004B0EE6" w:rsidRPr="004B0EE6" w:rsidRDefault="004B0EE6" w:rsidP="004C61B4">
            <w:pPr>
              <w:pStyle w:val="Table"/>
              <w:tabs>
                <w:tab w:val="clear" w:pos="1440"/>
                <w:tab w:val="right" w:leader="dot" w:pos="4140"/>
              </w:tabs>
              <w:rPr>
                <w:b w:val="0"/>
              </w:rPr>
            </w:pPr>
            <w:r w:rsidRPr="004B0EE6">
              <w:rPr>
                <w:b w:val="0"/>
              </w:rPr>
              <w:t>Costs incurred during November</w:t>
            </w:r>
            <w:r w:rsidRPr="004B0EE6">
              <w:rPr>
                <w:b w:val="0"/>
              </w:rPr>
              <w:tab/>
            </w:r>
          </w:p>
        </w:tc>
        <w:tc>
          <w:tcPr>
            <w:tcW w:w="1422" w:type="dxa"/>
          </w:tcPr>
          <w:p w:rsidR="004B0EE6" w:rsidRPr="004B0EE6" w:rsidRDefault="004B0EE6" w:rsidP="004C61B4">
            <w:pPr>
              <w:pStyle w:val="Table"/>
              <w:jc w:val="right"/>
              <w:rPr>
                <w:b w:val="0"/>
                <w:u w:val="single"/>
              </w:rPr>
            </w:pPr>
            <w:r w:rsidRPr="004B0EE6">
              <w:rPr>
                <w:b w:val="0"/>
                <w:u w:val="single"/>
              </w:rPr>
              <w:t xml:space="preserve">  158,000</w:t>
            </w:r>
          </w:p>
        </w:tc>
        <w:tc>
          <w:tcPr>
            <w:tcW w:w="1710" w:type="dxa"/>
            <w:gridSpan w:val="3"/>
          </w:tcPr>
          <w:p w:rsidR="004B0EE6" w:rsidRPr="004B0EE6" w:rsidRDefault="004B0EE6" w:rsidP="004C61B4">
            <w:pPr>
              <w:pStyle w:val="Table"/>
              <w:jc w:val="right"/>
              <w:rPr>
                <w:b w:val="0"/>
                <w:u w:val="single"/>
              </w:rPr>
            </w:pPr>
            <w:r w:rsidRPr="004B0EE6">
              <w:rPr>
                <w:b w:val="0"/>
                <w:u w:val="single"/>
              </w:rPr>
              <w:t xml:space="preserve">  267,300</w:t>
            </w:r>
          </w:p>
        </w:tc>
        <w:tc>
          <w:tcPr>
            <w:tcW w:w="1827" w:type="dxa"/>
            <w:gridSpan w:val="2"/>
          </w:tcPr>
          <w:p w:rsidR="004B0EE6" w:rsidRPr="004B0EE6" w:rsidRDefault="004B0EE6" w:rsidP="004C61B4">
            <w:pPr>
              <w:pStyle w:val="Table"/>
              <w:jc w:val="right"/>
              <w:rPr>
                <w:b w:val="0"/>
              </w:rPr>
            </w:pPr>
            <w:r w:rsidRPr="004B0EE6">
              <w:rPr>
                <w:b w:val="0"/>
                <w:u w:val="single"/>
              </w:rPr>
              <w:t xml:space="preserve">  425,300</w:t>
            </w:r>
          </w:p>
        </w:tc>
      </w:tr>
      <w:tr w:rsidR="004B0EE6" w:rsidRPr="004B0EE6" w:rsidTr="004C61B4">
        <w:tc>
          <w:tcPr>
            <w:tcW w:w="4446" w:type="dxa"/>
            <w:gridSpan w:val="2"/>
          </w:tcPr>
          <w:p w:rsidR="004B0EE6" w:rsidRPr="004B0EE6" w:rsidRDefault="004B0EE6" w:rsidP="004C61B4">
            <w:pPr>
              <w:pStyle w:val="Table"/>
              <w:tabs>
                <w:tab w:val="clear" w:pos="1440"/>
                <w:tab w:val="right" w:leader="dot" w:pos="4140"/>
              </w:tabs>
              <w:rPr>
                <w:b w:val="0"/>
              </w:rPr>
            </w:pPr>
            <w:r w:rsidRPr="004B0EE6">
              <w:rPr>
                <w:b w:val="0"/>
              </w:rPr>
              <w:t>Total costs to account for</w:t>
            </w:r>
            <w:r w:rsidRPr="004B0EE6">
              <w:rPr>
                <w:b w:val="0"/>
              </w:rPr>
              <w:tab/>
            </w:r>
          </w:p>
        </w:tc>
        <w:tc>
          <w:tcPr>
            <w:tcW w:w="1422" w:type="dxa"/>
          </w:tcPr>
          <w:p w:rsidR="004B0EE6" w:rsidRPr="004B0EE6" w:rsidRDefault="004B0EE6" w:rsidP="004C61B4">
            <w:pPr>
              <w:pStyle w:val="Table"/>
              <w:jc w:val="right"/>
              <w:rPr>
                <w:b w:val="0"/>
                <w:u w:val="double"/>
              </w:rPr>
            </w:pPr>
            <w:r w:rsidRPr="004B0EE6">
              <w:rPr>
                <w:b w:val="0"/>
                <w:u w:val="double"/>
              </w:rPr>
              <w:t>$243,750</w:t>
            </w:r>
          </w:p>
        </w:tc>
        <w:tc>
          <w:tcPr>
            <w:tcW w:w="1710" w:type="dxa"/>
            <w:gridSpan w:val="3"/>
          </w:tcPr>
          <w:p w:rsidR="004B0EE6" w:rsidRPr="004B0EE6" w:rsidRDefault="004B0EE6" w:rsidP="004C61B4">
            <w:pPr>
              <w:pStyle w:val="Table"/>
              <w:jc w:val="right"/>
              <w:rPr>
                <w:b w:val="0"/>
                <w:u w:val="double"/>
              </w:rPr>
            </w:pPr>
            <w:r w:rsidRPr="004B0EE6">
              <w:rPr>
                <w:b w:val="0"/>
                <w:u w:val="double"/>
              </w:rPr>
              <w:t>$284,200</w:t>
            </w:r>
          </w:p>
        </w:tc>
        <w:tc>
          <w:tcPr>
            <w:tcW w:w="1827" w:type="dxa"/>
            <w:gridSpan w:val="2"/>
          </w:tcPr>
          <w:p w:rsidR="004B0EE6" w:rsidRPr="004B0EE6" w:rsidRDefault="004B0EE6" w:rsidP="004C61B4">
            <w:pPr>
              <w:pStyle w:val="Table"/>
              <w:jc w:val="right"/>
              <w:rPr>
                <w:b w:val="0"/>
                <w:u w:val="double"/>
              </w:rPr>
            </w:pPr>
            <w:r w:rsidRPr="004B0EE6">
              <w:rPr>
                <w:b w:val="0"/>
                <w:u w:val="double"/>
              </w:rPr>
              <w:t>$527,950</w:t>
            </w:r>
          </w:p>
        </w:tc>
      </w:tr>
      <w:tr w:rsidR="004B0EE6" w:rsidRPr="004B0EE6" w:rsidTr="004C61B4">
        <w:tc>
          <w:tcPr>
            <w:tcW w:w="4446" w:type="dxa"/>
            <w:gridSpan w:val="2"/>
          </w:tcPr>
          <w:p w:rsidR="004B0EE6" w:rsidRPr="004B0EE6" w:rsidRDefault="004B0EE6" w:rsidP="004C61B4">
            <w:pPr>
              <w:pStyle w:val="Table"/>
              <w:tabs>
                <w:tab w:val="clear" w:pos="1440"/>
                <w:tab w:val="right" w:leader="dot" w:pos="4140"/>
              </w:tabs>
              <w:rPr>
                <w:b w:val="0"/>
              </w:rPr>
            </w:pPr>
            <w:r w:rsidRPr="004B0EE6">
              <w:rPr>
                <w:b w:val="0"/>
              </w:rPr>
              <w:t>Equivalent units</w:t>
            </w:r>
            <w:r w:rsidRPr="004B0EE6">
              <w:rPr>
                <w:b w:val="0"/>
              </w:rPr>
              <w:tab/>
            </w:r>
          </w:p>
        </w:tc>
        <w:tc>
          <w:tcPr>
            <w:tcW w:w="1422" w:type="dxa"/>
          </w:tcPr>
          <w:p w:rsidR="004B0EE6" w:rsidRPr="004B0EE6" w:rsidRDefault="004B0EE6" w:rsidP="004C61B4">
            <w:pPr>
              <w:pStyle w:val="Table"/>
              <w:jc w:val="right"/>
              <w:rPr>
                <w:b w:val="0"/>
              </w:rPr>
            </w:pPr>
            <w:r w:rsidRPr="004B0EE6">
              <w:rPr>
                <w:b w:val="0"/>
              </w:rPr>
              <w:t>62,500</w:t>
            </w:r>
          </w:p>
        </w:tc>
        <w:tc>
          <w:tcPr>
            <w:tcW w:w="1710" w:type="dxa"/>
            <w:gridSpan w:val="3"/>
          </w:tcPr>
          <w:p w:rsidR="004B0EE6" w:rsidRPr="004B0EE6" w:rsidRDefault="004B0EE6" w:rsidP="004C61B4">
            <w:pPr>
              <w:pStyle w:val="Table"/>
              <w:jc w:val="right"/>
              <w:rPr>
                <w:b w:val="0"/>
              </w:rPr>
            </w:pPr>
            <w:r w:rsidRPr="004B0EE6">
              <w:rPr>
                <w:b w:val="0"/>
              </w:rPr>
              <w:t>49,000</w:t>
            </w:r>
          </w:p>
        </w:tc>
        <w:tc>
          <w:tcPr>
            <w:tcW w:w="1827" w:type="dxa"/>
            <w:gridSpan w:val="2"/>
          </w:tcPr>
          <w:p w:rsidR="004B0EE6" w:rsidRPr="004B0EE6" w:rsidRDefault="004B0EE6" w:rsidP="004C61B4">
            <w:pPr>
              <w:pStyle w:val="Table"/>
              <w:jc w:val="right"/>
              <w:rPr>
                <w:b w:val="0"/>
              </w:rPr>
            </w:pPr>
          </w:p>
        </w:tc>
      </w:tr>
      <w:tr w:rsidR="004B0EE6" w:rsidRPr="004B0EE6" w:rsidTr="004C61B4">
        <w:tc>
          <w:tcPr>
            <w:tcW w:w="4446" w:type="dxa"/>
            <w:gridSpan w:val="2"/>
          </w:tcPr>
          <w:p w:rsidR="004B0EE6" w:rsidRPr="004B0EE6" w:rsidRDefault="004B0EE6" w:rsidP="004C61B4">
            <w:pPr>
              <w:pStyle w:val="Table"/>
              <w:tabs>
                <w:tab w:val="clear" w:pos="1440"/>
                <w:tab w:val="right" w:leader="dot" w:pos="4140"/>
              </w:tabs>
              <w:rPr>
                <w:b w:val="0"/>
              </w:rPr>
            </w:pPr>
            <w:r w:rsidRPr="004B0EE6">
              <w:rPr>
                <w:b w:val="0"/>
              </w:rPr>
              <w:t>Costs per equivalent unit</w:t>
            </w:r>
            <w:r w:rsidRPr="004B0EE6">
              <w:rPr>
                <w:b w:val="0"/>
              </w:rPr>
              <w:tab/>
            </w:r>
          </w:p>
        </w:tc>
        <w:tc>
          <w:tcPr>
            <w:tcW w:w="1422" w:type="dxa"/>
          </w:tcPr>
          <w:p w:rsidR="004B0EE6" w:rsidRPr="004B0EE6" w:rsidRDefault="004B0EE6" w:rsidP="004C61B4">
            <w:pPr>
              <w:pStyle w:val="Table"/>
              <w:jc w:val="right"/>
              <w:rPr>
                <w:b w:val="0"/>
              </w:rPr>
            </w:pPr>
            <w:r w:rsidRPr="004B0EE6">
              <w:rPr>
                <w:b w:val="0"/>
              </w:rPr>
              <w:t>$3.90</w:t>
            </w:r>
          </w:p>
        </w:tc>
        <w:tc>
          <w:tcPr>
            <w:tcW w:w="1710" w:type="dxa"/>
            <w:gridSpan w:val="3"/>
          </w:tcPr>
          <w:p w:rsidR="004B0EE6" w:rsidRPr="004B0EE6" w:rsidRDefault="004B0EE6" w:rsidP="004C61B4">
            <w:pPr>
              <w:pStyle w:val="Table"/>
              <w:jc w:val="right"/>
              <w:rPr>
                <w:b w:val="0"/>
              </w:rPr>
            </w:pPr>
            <w:r w:rsidRPr="004B0EE6">
              <w:rPr>
                <w:b w:val="0"/>
              </w:rPr>
              <w:t>$5.80</w:t>
            </w:r>
          </w:p>
        </w:tc>
        <w:tc>
          <w:tcPr>
            <w:tcW w:w="1827" w:type="dxa"/>
            <w:gridSpan w:val="2"/>
          </w:tcPr>
          <w:p w:rsidR="004B0EE6" w:rsidRPr="004B0EE6" w:rsidRDefault="004B0EE6" w:rsidP="004C61B4">
            <w:pPr>
              <w:pStyle w:val="Table"/>
              <w:jc w:val="right"/>
              <w:rPr>
                <w:b w:val="0"/>
              </w:rPr>
            </w:pPr>
            <w:r w:rsidRPr="004B0EE6">
              <w:rPr>
                <w:b w:val="0"/>
              </w:rPr>
              <w:t>$9.70</w:t>
            </w: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rPr>
                <w:b w:val="0"/>
              </w:rPr>
            </w:pP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center"/>
              <w:rPr>
                <w:b w:val="0"/>
              </w:rPr>
            </w:pPr>
          </w:p>
        </w:tc>
        <w:tc>
          <w:tcPr>
            <w:tcW w:w="1557" w:type="dxa"/>
          </w:tcPr>
          <w:p w:rsidR="004B0EE6" w:rsidRPr="004B0EE6" w:rsidRDefault="004B0EE6" w:rsidP="004C61B4">
            <w:pPr>
              <w:pStyle w:val="Table"/>
              <w:jc w:val="center"/>
              <w:rPr>
                <w:b w:val="0"/>
              </w:rPr>
            </w:pPr>
          </w:p>
        </w:tc>
      </w:tr>
      <w:tr w:rsidR="004B0EE6" w:rsidRPr="004B0EE6" w:rsidTr="004C61B4">
        <w:trPr>
          <w:cantSplit/>
        </w:trPr>
        <w:tc>
          <w:tcPr>
            <w:tcW w:w="468" w:type="dxa"/>
          </w:tcPr>
          <w:p w:rsidR="004B0EE6" w:rsidRPr="004B0EE6" w:rsidRDefault="004B0EE6" w:rsidP="004C61B4">
            <w:pPr>
              <w:pStyle w:val="Table"/>
              <w:rPr>
                <w:b w:val="0"/>
              </w:rPr>
            </w:pPr>
            <w:r w:rsidRPr="004B0EE6">
              <w:rPr>
                <w:b w:val="0"/>
              </w:rPr>
              <w:t>1.</w:t>
            </w:r>
          </w:p>
        </w:tc>
        <w:tc>
          <w:tcPr>
            <w:tcW w:w="3978" w:type="dxa"/>
          </w:tcPr>
          <w:p w:rsidR="004B0EE6" w:rsidRPr="004B0EE6" w:rsidRDefault="004B0EE6" w:rsidP="004C61B4">
            <w:pPr>
              <w:pStyle w:val="Table"/>
              <w:spacing w:after="120"/>
              <w:rPr>
                <w:b w:val="0"/>
              </w:rPr>
            </w:pPr>
            <w:r w:rsidRPr="004B0EE6">
              <w:rPr>
                <w:b w:val="0"/>
              </w:rPr>
              <w:t>Cost of goods completed and</w:t>
            </w:r>
            <w:r w:rsidRPr="004B0EE6">
              <w:rPr>
                <w:b w:val="0"/>
              </w:rPr>
              <w:br/>
            </w:r>
            <w:r w:rsidRPr="004B0EE6">
              <w:rPr>
                <w:b w:val="0"/>
              </w:rPr>
              <w:tab/>
              <w:t>transferred out during November:</w:t>
            </w: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center"/>
              <w:rPr>
                <w:b w:val="0"/>
              </w:rPr>
            </w:pPr>
          </w:p>
        </w:tc>
        <w:tc>
          <w:tcPr>
            <w:tcW w:w="1557" w:type="dxa"/>
          </w:tcPr>
          <w:p w:rsidR="004B0EE6" w:rsidRPr="004B0EE6" w:rsidRDefault="004B0EE6" w:rsidP="004C61B4">
            <w:pPr>
              <w:pStyle w:val="Table"/>
              <w:jc w:val="center"/>
              <w:rPr>
                <w:b w:val="0"/>
              </w:rPr>
            </w:pPr>
          </w:p>
        </w:tc>
      </w:tr>
      <w:tr w:rsidR="004B0EE6" w:rsidRPr="004B0EE6" w:rsidTr="004C61B4">
        <w:trPr>
          <w:cantSplit/>
        </w:trPr>
        <w:tc>
          <w:tcPr>
            <w:tcW w:w="468" w:type="dxa"/>
          </w:tcPr>
          <w:p w:rsidR="004B0EE6" w:rsidRPr="004B0EE6" w:rsidRDefault="004B0EE6" w:rsidP="004C61B4">
            <w:pPr>
              <w:pStyle w:val="Table"/>
              <w:rPr>
                <w:b w:val="0"/>
              </w:rPr>
            </w:pPr>
          </w:p>
        </w:tc>
        <w:tc>
          <w:tcPr>
            <w:tcW w:w="5490" w:type="dxa"/>
            <w:gridSpan w:val="3"/>
          </w:tcPr>
          <w:p w:rsidR="004B0EE6" w:rsidRPr="004B0EE6" w:rsidRDefault="004B0EE6" w:rsidP="004C61B4">
            <w:pPr>
              <w:pStyle w:val="Table"/>
              <w:tabs>
                <w:tab w:val="clear" w:pos="288"/>
                <w:tab w:val="clear" w:pos="576"/>
                <w:tab w:val="clear" w:pos="864"/>
                <w:tab w:val="clear" w:pos="1152"/>
                <w:tab w:val="clear" w:pos="1440"/>
                <w:tab w:val="right" w:leader="dot" w:pos="5202"/>
              </w:tabs>
              <w:rPr>
                <w:b w:val="0"/>
              </w:rPr>
            </w:pPr>
            <w:r w:rsidRPr="004B0EE6">
              <w:rPr>
                <w:b w:val="0"/>
                <w:position w:val="-32"/>
              </w:rPr>
              <w:object w:dxaOrig="3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9pt" o:ole="" fillcolor="window">
                  <v:imagedata r:id="rId5" o:title=""/>
                </v:shape>
                <o:OLEObject Type="Embed" ProgID="Equation.2" ShapeID="_x0000_i1025" DrawAspect="Content" ObjectID="_1479202705" r:id="rId6"/>
              </w:object>
            </w:r>
            <w:r w:rsidRPr="004B0EE6">
              <w:rPr>
                <w:b w:val="0"/>
              </w:rPr>
              <w:tab/>
            </w:r>
          </w:p>
        </w:tc>
        <w:tc>
          <w:tcPr>
            <w:tcW w:w="1890" w:type="dxa"/>
            <w:gridSpan w:val="3"/>
          </w:tcPr>
          <w:p w:rsidR="004B0EE6" w:rsidRPr="004B0EE6" w:rsidRDefault="004B0EE6" w:rsidP="004C61B4">
            <w:pPr>
              <w:pStyle w:val="Table"/>
              <w:jc w:val="right"/>
              <w:rPr>
                <w:b w:val="0"/>
              </w:rPr>
            </w:pPr>
          </w:p>
          <w:p w:rsidR="004B0EE6" w:rsidRPr="004B0EE6" w:rsidRDefault="004B0EE6" w:rsidP="004C61B4">
            <w:pPr>
              <w:pStyle w:val="Table"/>
              <w:jc w:val="right"/>
              <w:rPr>
                <w:b w:val="0"/>
              </w:rPr>
            </w:pPr>
            <w:r w:rsidRPr="004B0EE6">
              <w:rPr>
                <w:b w:val="0"/>
              </w:rPr>
              <w:t>47,000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$9.70</w:t>
            </w:r>
          </w:p>
        </w:tc>
        <w:tc>
          <w:tcPr>
            <w:tcW w:w="1557" w:type="dxa"/>
          </w:tcPr>
          <w:p w:rsidR="004B0EE6" w:rsidRPr="004B0EE6" w:rsidRDefault="004B0EE6" w:rsidP="004C61B4">
            <w:pPr>
              <w:pStyle w:val="Table"/>
              <w:jc w:val="right"/>
              <w:rPr>
                <w:b w:val="0"/>
              </w:rPr>
            </w:pPr>
          </w:p>
          <w:p w:rsidR="004B0EE6" w:rsidRPr="004B0EE6" w:rsidRDefault="004B0EE6" w:rsidP="004C61B4">
            <w:pPr>
              <w:pStyle w:val="Table"/>
              <w:jc w:val="right"/>
              <w:rPr>
                <w:b w:val="0"/>
              </w:rPr>
            </w:pPr>
            <w:r w:rsidRPr="004B0EE6">
              <w:rPr>
                <w:b w:val="0"/>
              </w:rPr>
              <w:t>$455,900</w:t>
            </w: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tabs>
                <w:tab w:val="clear" w:pos="1440"/>
                <w:tab w:val="right" w:leader="dot" w:pos="3582"/>
              </w:tabs>
              <w:rPr>
                <w:b w:val="0"/>
              </w:rPr>
            </w:pP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center"/>
              <w:rPr>
                <w:b w:val="0"/>
              </w:rPr>
            </w:pPr>
          </w:p>
        </w:tc>
        <w:tc>
          <w:tcPr>
            <w:tcW w:w="1557" w:type="dxa"/>
          </w:tcPr>
          <w:p w:rsidR="004B0EE6" w:rsidRPr="004B0EE6" w:rsidRDefault="004B0EE6" w:rsidP="004C61B4">
            <w:pPr>
              <w:pStyle w:val="Table"/>
              <w:jc w:val="center"/>
              <w:rPr>
                <w:b w:val="0"/>
              </w:rPr>
            </w:pPr>
          </w:p>
        </w:tc>
      </w:tr>
      <w:tr w:rsidR="004B0EE6" w:rsidRPr="004B0EE6" w:rsidTr="004C61B4">
        <w:trPr>
          <w:cantSplit/>
        </w:trPr>
        <w:tc>
          <w:tcPr>
            <w:tcW w:w="468" w:type="dxa"/>
          </w:tcPr>
          <w:p w:rsidR="004B0EE6" w:rsidRPr="004B0EE6" w:rsidRDefault="004B0EE6" w:rsidP="004C61B4">
            <w:pPr>
              <w:pStyle w:val="Table"/>
              <w:rPr>
                <w:b w:val="0"/>
              </w:rPr>
            </w:pPr>
            <w:r w:rsidRPr="004B0EE6">
              <w:rPr>
                <w:b w:val="0"/>
              </w:rPr>
              <w:t>2.</w:t>
            </w:r>
          </w:p>
        </w:tc>
        <w:tc>
          <w:tcPr>
            <w:tcW w:w="3978" w:type="dxa"/>
          </w:tcPr>
          <w:p w:rsidR="004B0EE6" w:rsidRPr="004B0EE6" w:rsidRDefault="004B0EE6" w:rsidP="004C61B4">
            <w:pPr>
              <w:pStyle w:val="Table"/>
              <w:tabs>
                <w:tab w:val="clear" w:pos="1440"/>
                <w:tab w:val="right" w:leader="dot" w:pos="3582"/>
              </w:tabs>
              <w:rPr>
                <w:b w:val="0"/>
              </w:rPr>
            </w:pPr>
            <w:r w:rsidRPr="004B0EE6">
              <w:rPr>
                <w:b w:val="0"/>
              </w:rPr>
              <w:t>Cost remaining in November 30</w:t>
            </w:r>
            <w:r w:rsidRPr="004B0EE6">
              <w:rPr>
                <w:b w:val="0"/>
              </w:rPr>
              <w:br/>
            </w:r>
            <w:r w:rsidRPr="004B0EE6">
              <w:rPr>
                <w:b w:val="0"/>
              </w:rPr>
              <w:tab/>
              <w:t>work in process:</w:t>
            </w: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center"/>
              <w:rPr>
                <w:b w:val="0"/>
              </w:rPr>
            </w:pPr>
          </w:p>
        </w:tc>
        <w:tc>
          <w:tcPr>
            <w:tcW w:w="1557" w:type="dxa"/>
          </w:tcPr>
          <w:p w:rsidR="004B0EE6" w:rsidRPr="004B0EE6" w:rsidRDefault="004B0EE6" w:rsidP="004C61B4">
            <w:pPr>
              <w:pStyle w:val="Table"/>
              <w:jc w:val="center"/>
              <w:rPr>
                <w:b w:val="0"/>
              </w:rPr>
            </w:pP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tabs>
                <w:tab w:val="clear" w:pos="1440"/>
                <w:tab w:val="right" w:leader="dot" w:pos="3582"/>
              </w:tabs>
              <w:rPr>
                <w:b w:val="0"/>
              </w:rPr>
            </w:pP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right"/>
              <w:rPr>
                <w:b w:val="0"/>
              </w:rPr>
            </w:pPr>
          </w:p>
        </w:tc>
        <w:tc>
          <w:tcPr>
            <w:tcW w:w="1557" w:type="dxa"/>
          </w:tcPr>
          <w:p w:rsidR="004B0EE6" w:rsidRPr="004B0EE6" w:rsidRDefault="004B0EE6" w:rsidP="004C61B4">
            <w:pPr>
              <w:pStyle w:val="Table"/>
              <w:jc w:val="right"/>
              <w:rPr>
                <w:b w:val="0"/>
              </w:rPr>
            </w:pP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tabs>
                <w:tab w:val="clear" w:pos="1440"/>
                <w:tab w:val="right" w:leader="dot" w:pos="3582"/>
              </w:tabs>
              <w:rPr>
                <w:b w:val="0"/>
              </w:rPr>
            </w:pPr>
            <w:r w:rsidRPr="004B0EE6">
              <w:rPr>
                <w:b w:val="0"/>
              </w:rPr>
              <w:tab/>
              <w:t>Direct material (15,500*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$3.90)</w:t>
            </w:r>
            <w:r w:rsidRPr="004B0EE6">
              <w:rPr>
                <w:b w:val="0"/>
              </w:rPr>
              <w:tab/>
            </w: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right"/>
              <w:rPr>
                <w:b w:val="0"/>
              </w:rPr>
            </w:pPr>
            <w:r w:rsidRPr="004B0EE6">
              <w:rPr>
                <w:b w:val="0"/>
              </w:rPr>
              <w:t>$60,450</w:t>
            </w:r>
          </w:p>
        </w:tc>
        <w:tc>
          <w:tcPr>
            <w:tcW w:w="1557" w:type="dxa"/>
          </w:tcPr>
          <w:p w:rsidR="004B0EE6" w:rsidRPr="004B0EE6" w:rsidRDefault="004B0EE6" w:rsidP="004C61B4">
            <w:pPr>
              <w:pStyle w:val="Table"/>
              <w:jc w:val="right"/>
              <w:rPr>
                <w:b w:val="0"/>
              </w:rPr>
            </w:pP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tabs>
                <w:tab w:val="clear" w:pos="1440"/>
                <w:tab w:val="right" w:leader="dot" w:pos="3582"/>
              </w:tabs>
              <w:rPr>
                <w:b w:val="0"/>
              </w:rPr>
            </w:pPr>
            <w:r w:rsidRPr="004B0EE6">
              <w:rPr>
                <w:b w:val="0"/>
              </w:rPr>
              <w:tab/>
              <w:t>Conversion (2,000*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$5.80)</w:t>
            </w:r>
            <w:r w:rsidRPr="004B0EE6">
              <w:rPr>
                <w:b w:val="0"/>
              </w:rPr>
              <w:tab/>
            </w: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right"/>
              <w:rPr>
                <w:b w:val="0"/>
              </w:rPr>
            </w:pPr>
            <w:r w:rsidRPr="004B0EE6">
              <w:rPr>
                <w:b w:val="0"/>
                <w:u w:val="single"/>
              </w:rPr>
              <w:t xml:space="preserve">  11,600</w:t>
            </w:r>
          </w:p>
        </w:tc>
        <w:tc>
          <w:tcPr>
            <w:tcW w:w="1557" w:type="dxa"/>
          </w:tcPr>
          <w:p w:rsidR="004B0EE6" w:rsidRPr="004B0EE6" w:rsidRDefault="004B0EE6" w:rsidP="004C61B4">
            <w:pPr>
              <w:pStyle w:val="Table"/>
              <w:jc w:val="right"/>
              <w:rPr>
                <w:b w:val="0"/>
              </w:rPr>
            </w:pPr>
          </w:p>
        </w:tc>
      </w:tr>
      <w:tr w:rsidR="004B0EE6" w:rsidRPr="004B0EE6" w:rsidTr="004C61B4">
        <w:trPr>
          <w:cantSplit/>
        </w:trPr>
        <w:tc>
          <w:tcPr>
            <w:tcW w:w="468" w:type="dxa"/>
          </w:tcPr>
          <w:p w:rsidR="004B0EE6" w:rsidRPr="004B0EE6" w:rsidRDefault="004B0EE6" w:rsidP="004C61B4">
            <w:pPr>
              <w:pStyle w:val="Table"/>
              <w:rPr>
                <w:b w:val="0"/>
              </w:rPr>
            </w:pPr>
          </w:p>
        </w:tc>
        <w:tc>
          <w:tcPr>
            <w:tcW w:w="3978" w:type="dxa"/>
          </w:tcPr>
          <w:p w:rsidR="004B0EE6" w:rsidRPr="004B0EE6" w:rsidRDefault="004B0EE6" w:rsidP="004C61B4">
            <w:pPr>
              <w:pStyle w:val="Table"/>
              <w:tabs>
                <w:tab w:val="clear" w:pos="864"/>
                <w:tab w:val="clear" w:pos="1152"/>
                <w:tab w:val="clear" w:pos="1440"/>
                <w:tab w:val="right" w:leader="dot" w:pos="3582"/>
              </w:tabs>
              <w:rPr>
                <w:b w:val="0"/>
              </w:rPr>
            </w:pPr>
            <w:r w:rsidRPr="004B0EE6">
              <w:rPr>
                <w:b w:val="0"/>
              </w:rPr>
              <w:tab/>
              <w:t>Total</w:t>
            </w:r>
            <w:r w:rsidRPr="004B0EE6">
              <w:rPr>
                <w:b w:val="0"/>
              </w:rPr>
              <w:tab/>
            </w:r>
          </w:p>
        </w:tc>
        <w:tc>
          <w:tcPr>
            <w:tcW w:w="1620" w:type="dxa"/>
            <w:gridSpan w:val="3"/>
          </w:tcPr>
          <w:p w:rsidR="004B0EE6" w:rsidRPr="004B0EE6" w:rsidRDefault="004B0EE6" w:rsidP="004C61B4">
            <w:pPr>
              <w:pStyle w:val="Table"/>
              <w:jc w:val="center"/>
              <w:rPr>
                <w:b w:val="0"/>
              </w:rPr>
            </w:pPr>
          </w:p>
        </w:tc>
        <w:tc>
          <w:tcPr>
            <w:tcW w:w="1782" w:type="dxa"/>
            <w:gridSpan w:val="2"/>
          </w:tcPr>
          <w:p w:rsidR="004B0EE6" w:rsidRPr="004B0EE6" w:rsidRDefault="004B0EE6" w:rsidP="004C61B4">
            <w:pPr>
              <w:pStyle w:val="Table"/>
              <w:jc w:val="right"/>
              <w:rPr>
                <w:b w:val="0"/>
              </w:rPr>
            </w:pPr>
          </w:p>
        </w:tc>
        <w:tc>
          <w:tcPr>
            <w:tcW w:w="1557" w:type="dxa"/>
          </w:tcPr>
          <w:p w:rsidR="004B0EE6" w:rsidRPr="004B0EE6" w:rsidRDefault="004B0EE6" w:rsidP="004C61B4">
            <w:pPr>
              <w:pStyle w:val="Table"/>
              <w:jc w:val="right"/>
              <w:rPr>
                <w:b w:val="0"/>
              </w:rPr>
            </w:pPr>
            <w:r w:rsidRPr="004B0EE6">
              <w:rPr>
                <w:b w:val="0"/>
                <w:u w:val="single"/>
              </w:rPr>
              <w:t> </w:t>
            </w:r>
            <w:r w:rsidRPr="004B0EE6">
              <w:rPr>
                <w:b w:val="0"/>
                <w:u w:val="single"/>
              </w:rPr>
              <w:t> </w:t>
            </w:r>
            <w:r w:rsidRPr="004B0EE6">
              <w:rPr>
                <w:b w:val="0"/>
                <w:u w:val="single"/>
              </w:rPr>
              <w:t>72,050</w:t>
            </w:r>
          </w:p>
        </w:tc>
      </w:tr>
      <w:tr w:rsidR="004B0EE6" w:rsidRPr="004B0EE6" w:rsidTr="004C61B4">
        <w:trPr>
          <w:cantSplit/>
          <w:trHeight w:val="387"/>
        </w:trPr>
        <w:tc>
          <w:tcPr>
            <w:tcW w:w="468" w:type="dxa"/>
            <w:tcBorders>
              <w:bottom w:val="single" w:sz="4" w:space="0" w:color="auto"/>
            </w:tcBorders>
          </w:tcPr>
          <w:p w:rsidR="004B0EE6" w:rsidRPr="004B0EE6" w:rsidRDefault="004B0EE6" w:rsidP="004C61B4">
            <w:pPr>
              <w:pStyle w:val="Table"/>
              <w:rPr>
                <w:b w:val="0"/>
              </w:rPr>
            </w:pPr>
          </w:p>
        </w:tc>
        <w:tc>
          <w:tcPr>
            <w:tcW w:w="3978" w:type="dxa"/>
            <w:tcBorders>
              <w:bottom w:val="single" w:sz="4" w:space="0" w:color="auto"/>
            </w:tcBorders>
          </w:tcPr>
          <w:p w:rsidR="004B0EE6" w:rsidRPr="004B0EE6" w:rsidRDefault="004B0EE6" w:rsidP="004C61B4">
            <w:pPr>
              <w:pStyle w:val="Table"/>
              <w:tabs>
                <w:tab w:val="clear" w:pos="1440"/>
                <w:tab w:val="right" w:leader="dot" w:pos="3582"/>
              </w:tabs>
              <w:rPr>
                <w:b w:val="0"/>
              </w:rPr>
            </w:pPr>
            <w:r w:rsidRPr="004B0EE6">
              <w:rPr>
                <w:b w:val="0"/>
              </w:rPr>
              <w:t>Total costs accounted for</w:t>
            </w:r>
            <w:r w:rsidRPr="004B0EE6">
              <w:rPr>
                <w:b w:val="0"/>
              </w:rPr>
              <w:tab/>
            </w:r>
          </w:p>
        </w:tc>
        <w:tc>
          <w:tcPr>
            <w:tcW w:w="1620" w:type="dxa"/>
            <w:gridSpan w:val="3"/>
            <w:tcBorders>
              <w:bottom w:val="single" w:sz="4" w:space="0" w:color="auto"/>
            </w:tcBorders>
          </w:tcPr>
          <w:p w:rsidR="004B0EE6" w:rsidRPr="004B0EE6" w:rsidRDefault="004B0EE6" w:rsidP="004C61B4">
            <w:pPr>
              <w:pStyle w:val="Table"/>
              <w:jc w:val="center"/>
              <w:rPr>
                <w:b w:val="0"/>
              </w:rPr>
            </w:pPr>
          </w:p>
        </w:tc>
        <w:tc>
          <w:tcPr>
            <w:tcW w:w="1782" w:type="dxa"/>
            <w:gridSpan w:val="2"/>
            <w:tcBorders>
              <w:bottom w:val="single" w:sz="4" w:space="0" w:color="auto"/>
            </w:tcBorders>
          </w:tcPr>
          <w:p w:rsidR="004B0EE6" w:rsidRPr="004B0EE6" w:rsidRDefault="004B0EE6" w:rsidP="004C61B4">
            <w:pPr>
              <w:pStyle w:val="Table"/>
              <w:jc w:val="right"/>
              <w:rPr>
                <w:b w:val="0"/>
              </w:rPr>
            </w:pPr>
          </w:p>
        </w:tc>
        <w:tc>
          <w:tcPr>
            <w:tcW w:w="1557" w:type="dxa"/>
            <w:tcBorders>
              <w:bottom w:val="single" w:sz="4" w:space="0" w:color="auto"/>
            </w:tcBorders>
          </w:tcPr>
          <w:p w:rsidR="004B0EE6" w:rsidRPr="004B0EE6" w:rsidRDefault="004B0EE6" w:rsidP="004C61B4">
            <w:pPr>
              <w:pStyle w:val="Table"/>
              <w:jc w:val="right"/>
              <w:rPr>
                <w:b w:val="0"/>
              </w:rPr>
            </w:pPr>
            <w:r w:rsidRPr="004B0EE6">
              <w:rPr>
                <w:b w:val="0"/>
                <w:u w:val="double"/>
              </w:rPr>
              <w:t>$527,950</w:t>
            </w:r>
          </w:p>
        </w:tc>
      </w:tr>
    </w:tbl>
    <w:p w:rsidR="004B0EE6" w:rsidRPr="004B0EE6" w:rsidRDefault="004B0EE6" w:rsidP="004B0EE6">
      <w:pPr>
        <w:pStyle w:val="Table"/>
        <w:rPr>
          <w:b w:val="0"/>
        </w:rPr>
      </w:pPr>
    </w:p>
    <w:p w:rsidR="004B0EE6" w:rsidRPr="004B0EE6" w:rsidRDefault="004B0EE6" w:rsidP="004B0EE6">
      <w:pPr>
        <w:pStyle w:val="Table"/>
        <w:rPr>
          <w:b w:val="0"/>
        </w:rPr>
      </w:pPr>
      <w:r w:rsidRPr="004B0EE6">
        <w:rPr>
          <w:b w:val="0"/>
        </w:rPr>
        <w:t>*Equivalent units in November 30 work in process:</w:t>
      </w:r>
    </w:p>
    <w:p w:rsidR="004B0EE6" w:rsidRPr="004B0EE6" w:rsidRDefault="004B0EE6" w:rsidP="004B0EE6">
      <w:pPr>
        <w:pStyle w:val="Table"/>
        <w:rPr>
          <w:b w:val="0"/>
        </w:rPr>
      </w:pPr>
    </w:p>
    <w:tbl>
      <w:tblPr>
        <w:tblW w:w="0" w:type="auto"/>
        <w:tblLayout w:type="fixed"/>
        <w:tblLook w:val="0000" w:firstRow="0" w:lastRow="0" w:firstColumn="0" w:lastColumn="0" w:noHBand="0" w:noVBand="0"/>
      </w:tblPr>
      <w:tblGrid>
        <w:gridCol w:w="6048"/>
        <w:gridCol w:w="1683"/>
        <w:gridCol w:w="27"/>
        <w:gridCol w:w="1629"/>
      </w:tblGrid>
      <w:tr w:rsidR="004B0EE6" w:rsidRPr="004B0EE6" w:rsidTr="004C61B4">
        <w:tc>
          <w:tcPr>
            <w:tcW w:w="6048" w:type="dxa"/>
            <w:tcBorders>
              <w:top w:val="single" w:sz="4" w:space="0" w:color="auto"/>
              <w:bottom w:val="single" w:sz="4" w:space="0" w:color="auto"/>
            </w:tcBorders>
          </w:tcPr>
          <w:p w:rsidR="004B0EE6" w:rsidRPr="004B0EE6" w:rsidRDefault="004B0EE6" w:rsidP="004C61B4">
            <w:pPr>
              <w:pStyle w:val="Table"/>
              <w:jc w:val="center"/>
              <w:rPr>
                <w:b w:val="0"/>
              </w:rPr>
            </w:pPr>
          </w:p>
        </w:tc>
        <w:tc>
          <w:tcPr>
            <w:tcW w:w="1683" w:type="dxa"/>
            <w:tcBorders>
              <w:top w:val="single" w:sz="4" w:space="0" w:color="auto"/>
              <w:bottom w:val="single" w:sz="4" w:space="0" w:color="auto"/>
            </w:tcBorders>
          </w:tcPr>
          <w:p w:rsidR="004B0EE6" w:rsidRPr="004B0EE6" w:rsidRDefault="004B0EE6" w:rsidP="004C61B4">
            <w:pPr>
              <w:pStyle w:val="Table"/>
              <w:jc w:val="center"/>
              <w:rPr>
                <w:b w:val="0"/>
              </w:rPr>
            </w:pPr>
            <w:r w:rsidRPr="004B0EE6">
              <w:rPr>
                <w:b w:val="0"/>
              </w:rPr>
              <w:t>Direct</w:t>
            </w:r>
            <w:r w:rsidRPr="004B0EE6">
              <w:rPr>
                <w:b w:val="0"/>
              </w:rPr>
              <w:br/>
              <w:t>Material</w:t>
            </w:r>
          </w:p>
        </w:tc>
        <w:tc>
          <w:tcPr>
            <w:tcW w:w="1656" w:type="dxa"/>
            <w:gridSpan w:val="2"/>
            <w:tcBorders>
              <w:top w:val="single" w:sz="4" w:space="0" w:color="auto"/>
              <w:bottom w:val="single" w:sz="4" w:space="0" w:color="auto"/>
            </w:tcBorders>
          </w:tcPr>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Conversion</w:t>
            </w:r>
          </w:p>
        </w:tc>
      </w:tr>
      <w:tr w:rsidR="004B0EE6" w:rsidRPr="004B0EE6" w:rsidTr="004C61B4">
        <w:tc>
          <w:tcPr>
            <w:tcW w:w="6048" w:type="dxa"/>
          </w:tcPr>
          <w:p w:rsidR="004B0EE6" w:rsidRPr="004B0EE6" w:rsidRDefault="004B0EE6" w:rsidP="004C61B4">
            <w:pPr>
              <w:pStyle w:val="Table"/>
              <w:tabs>
                <w:tab w:val="clear" w:pos="1440"/>
                <w:tab w:val="right" w:leader="dot" w:pos="5670"/>
              </w:tabs>
              <w:rPr>
                <w:b w:val="0"/>
              </w:rPr>
            </w:pPr>
            <w:r w:rsidRPr="004B0EE6">
              <w:rPr>
                <w:b w:val="0"/>
              </w:rPr>
              <w:t>Total equivalent units (weighted average)</w:t>
            </w:r>
            <w:r w:rsidRPr="004B0EE6">
              <w:rPr>
                <w:b w:val="0"/>
              </w:rPr>
              <w:tab/>
            </w:r>
          </w:p>
        </w:tc>
        <w:tc>
          <w:tcPr>
            <w:tcW w:w="1710" w:type="dxa"/>
            <w:gridSpan w:val="2"/>
          </w:tcPr>
          <w:p w:rsidR="004B0EE6" w:rsidRPr="004B0EE6" w:rsidRDefault="004B0EE6" w:rsidP="004C61B4">
            <w:pPr>
              <w:pStyle w:val="Table"/>
              <w:tabs>
                <w:tab w:val="clear" w:pos="288"/>
                <w:tab w:val="clear" w:pos="576"/>
                <w:tab w:val="clear" w:pos="864"/>
                <w:tab w:val="clear" w:pos="1152"/>
                <w:tab w:val="clear" w:pos="1440"/>
                <w:tab w:val="decimal" w:pos="1062"/>
              </w:tabs>
              <w:rPr>
                <w:b w:val="0"/>
                <w:vertAlign w:val="superscript"/>
              </w:rPr>
            </w:pPr>
            <w:r w:rsidRPr="004B0EE6">
              <w:rPr>
                <w:b w:val="0"/>
              </w:rPr>
              <w:t>62,500</w:t>
            </w:r>
            <w:r w:rsidRPr="004B0EE6">
              <w:rPr>
                <w:b w:val="0"/>
                <w:vertAlign w:val="superscript"/>
              </w:rPr>
              <w:t> </w:t>
            </w:r>
            <w:r w:rsidRPr="004B0EE6">
              <w:rPr>
                <w:b w:val="0"/>
                <w:vertAlign w:val="superscript"/>
              </w:rPr>
              <w:t> </w:t>
            </w:r>
          </w:p>
        </w:tc>
        <w:tc>
          <w:tcPr>
            <w:tcW w:w="1629" w:type="dxa"/>
          </w:tcPr>
          <w:p w:rsidR="004B0EE6" w:rsidRPr="004B0EE6" w:rsidRDefault="004B0EE6" w:rsidP="004C61B4">
            <w:pPr>
              <w:pStyle w:val="Table"/>
              <w:tabs>
                <w:tab w:val="clear" w:pos="288"/>
                <w:tab w:val="clear" w:pos="576"/>
                <w:tab w:val="clear" w:pos="864"/>
                <w:tab w:val="clear" w:pos="1152"/>
                <w:tab w:val="clear" w:pos="1440"/>
                <w:tab w:val="decimal" w:pos="1062"/>
              </w:tabs>
              <w:rPr>
                <w:b w:val="0"/>
                <w:vertAlign w:val="superscript"/>
              </w:rPr>
            </w:pPr>
            <w:r w:rsidRPr="004B0EE6">
              <w:rPr>
                <w:b w:val="0"/>
              </w:rPr>
              <w:t>49,000</w:t>
            </w:r>
          </w:p>
        </w:tc>
      </w:tr>
      <w:tr w:rsidR="004B0EE6" w:rsidRPr="004B0EE6" w:rsidTr="004C61B4">
        <w:tc>
          <w:tcPr>
            <w:tcW w:w="6048" w:type="dxa"/>
          </w:tcPr>
          <w:p w:rsidR="004B0EE6" w:rsidRPr="004B0EE6" w:rsidRDefault="004B0EE6" w:rsidP="004C61B4">
            <w:pPr>
              <w:pStyle w:val="Table"/>
              <w:tabs>
                <w:tab w:val="clear" w:pos="1440"/>
                <w:tab w:val="right" w:leader="dot" w:pos="5670"/>
              </w:tabs>
              <w:rPr>
                <w:b w:val="0"/>
              </w:rPr>
            </w:pPr>
            <w:r w:rsidRPr="004B0EE6">
              <w:rPr>
                <w:b w:val="0"/>
              </w:rPr>
              <w:t>Units completed and transferred out</w:t>
            </w:r>
            <w:r w:rsidRPr="004B0EE6">
              <w:rPr>
                <w:b w:val="0"/>
              </w:rPr>
              <w:tab/>
            </w:r>
          </w:p>
        </w:tc>
        <w:tc>
          <w:tcPr>
            <w:tcW w:w="1710" w:type="dxa"/>
            <w:gridSpan w:val="2"/>
          </w:tcPr>
          <w:p w:rsidR="004B0EE6" w:rsidRPr="004B0EE6" w:rsidRDefault="004B0EE6" w:rsidP="004C61B4">
            <w:pPr>
              <w:pStyle w:val="Table"/>
              <w:tabs>
                <w:tab w:val="clear" w:pos="288"/>
                <w:tab w:val="clear" w:pos="576"/>
                <w:tab w:val="clear" w:pos="864"/>
                <w:tab w:val="clear" w:pos="1152"/>
                <w:tab w:val="clear" w:pos="1440"/>
                <w:tab w:val="decimal" w:pos="1062"/>
              </w:tabs>
              <w:rPr>
                <w:b w:val="0"/>
                <w:u w:val="single"/>
              </w:rPr>
            </w:pPr>
            <w:r w:rsidRPr="004B0EE6">
              <w:rPr>
                <w:b w:val="0"/>
                <w:u w:val="single"/>
              </w:rPr>
              <w:t>(47,000)</w:t>
            </w:r>
          </w:p>
        </w:tc>
        <w:tc>
          <w:tcPr>
            <w:tcW w:w="1629" w:type="dxa"/>
          </w:tcPr>
          <w:p w:rsidR="004B0EE6" w:rsidRPr="004B0EE6" w:rsidRDefault="004B0EE6" w:rsidP="004C61B4">
            <w:pPr>
              <w:pStyle w:val="Table"/>
              <w:tabs>
                <w:tab w:val="clear" w:pos="288"/>
                <w:tab w:val="clear" w:pos="576"/>
                <w:tab w:val="clear" w:pos="864"/>
                <w:tab w:val="clear" w:pos="1152"/>
                <w:tab w:val="clear" w:pos="1440"/>
                <w:tab w:val="decimal" w:pos="1062"/>
              </w:tabs>
              <w:rPr>
                <w:b w:val="0"/>
              </w:rPr>
            </w:pPr>
            <w:r w:rsidRPr="004B0EE6">
              <w:rPr>
                <w:b w:val="0"/>
                <w:u w:val="single"/>
              </w:rPr>
              <w:t>(47,000)</w:t>
            </w:r>
            <w:r w:rsidRPr="004B0EE6">
              <w:rPr>
                <w:b w:val="0"/>
                <w:u w:val="single"/>
              </w:rPr>
              <w:t> </w:t>
            </w:r>
            <w:r w:rsidRPr="004B0EE6">
              <w:rPr>
                <w:b w:val="0"/>
                <w:u w:val="single"/>
              </w:rPr>
              <w:t> </w:t>
            </w:r>
            <w:r w:rsidRPr="004B0EE6">
              <w:rPr>
                <w:b w:val="0"/>
                <w:u w:val="single"/>
              </w:rPr>
              <w:t> </w:t>
            </w:r>
          </w:p>
        </w:tc>
      </w:tr>
      <w:tr w:rsidR="004B0EE6" w:rsidRPr="004B0EE6" w:rsidTr="004C61B4">
        <w:trPr>
          <w:trHeight w:val="378"/>
        </w:trPr>
        <w:tc>
          <w:tcPr>
            <w:tcW w:w="6048" w:type="dxa"/>
            <w:tcBorders>
              <w:bottom w:val="single" w:sz="4" w:space="0" w:color="auto"/>
            </w:tcBorders>
          </w:tcPr>
          <w:p w:rsidR="004B0EE6" w:rsidRPr="004B0EE6" w:rsidRDefault="004B0EE6" w:rsidP="004C61B4">
            <w:pPr>
              <w:pStyle w:val="Table"/>
              <w:tabs>
                <w:tab w:val="clear" w:pos="1440"/>
                <w:tab w:val="right" w:leader="dot" w:pos="5670"/>
              </w:tabs>
              <w:rPr>
                <w:b w:val="0"/>
              </w:rPr>
            </w:pPr>
            <w:r w:rsidRPr="004B0EE6">
              <w:rPr>
                <w:b w:val="0"/>
              </w:rPr>
              <w:t>Equivalent units in ending work in process</w:t>
            </w:r>
            <w:r w:rsidRPr="004B0EE6">
              <w:rPr>
                <w:b w:val="0"/>
              </w:rPr>
              <w:tab/>
            </w:r>
          </w:p>
        </w:tc>
        <w:tc>
          <w:tcPr>
            <w:tcW w:w="1710" w:type="dxa"/>
            <w:gridSpan w:val="2"/>
            <w:tcBorders>
              <w:bottom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decimal" w:pos="1062"/>
              </w:tabs>
              <w:rPr>
                <w:b w:val="0"/>
                <w:u w:val="double"/>
                <w:vertAlign w:val="superscript"/>
              </w:rPr>
            </w:pPr>
            <w:r w:rsidRPr="004B0EE6">
              <w:rPr>
                <w:b w:val="0"/>
                <w:u w:val="double"/>
              </w:rPr>
              <w:t> </w:t>
            </w:r>
            <w:r w:rsidRPr="004B0EE6">
              <w:rPr>
                <w:b w:val="0"/>
                <w:u w:val="double"/>
              </w:rPr>
              <w:t>15,500</w:t>
            </w:r>
            <w:r w:rsidRPr="004B0EE6">
              <w:rPr>
                <w:b w:val="0"/>
                <w:u w:val="double"/>
                <w:vertAlign w:val="superscript"/>
              </w:rPr>
              <w:t> </w:t>
            </w:r>
            <w:r w:rsidRPr="004B0EE6">
              <w:rPr>
                <w:b w:val="0"/>
                <w:u w:val="double"/>
                <w:vertAlign w:val="superscript"/>
              </w:rPr>
              <w:t> </w:t>
            </w:r>
          </w:p>
        </w:tc>
        <w:tc>
          <w:tcPr>
            <w:tcW w:w="1629" w:type="dxa"/>
            <w:tcBorders>
              <w:bottom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decimal" w:pos="1062"/>
              </w:tabs>
              <w:rPr>
                <w:b w:val="0"/>
                <w:vertAlign w:val="superscript"/>
              </w:rPr>
            </w:pPr>
            <w:r w:rsidRPr="004B0EE6">
              <w:rPr>
                <w:b w:val="0"/>
                <w:u w:val="double"/>
              </w:rPr>
              <w:t> </w:t>
            </w:r>
            <w:r w:rsidRPr="004B0EE6">
              <w:rPr>
                <w:b w:val="0"/>
                <w:u w:val="double"/>
                <w:vertAlign w:val="superscript"/>
              </w:rPr>
              <w:t> </w:t>
            </w:r>
            <w:r w:rsidRPr="004B0EE6">
              <w:rPr>
                <w:b w:val="0"/>
                <w:u w:val="double"/>
              </w:rPr>
              <w:t>2,000</w:t>
            </w:r>
            <w:r w:rsidRPr="004B0EE6">
              <w:rPr>
                <w:b w:val="0"/>
                <w:u w:val="double"/>
                <w:vertAlign w:val="superscript"/>
              </w:rPr>
              <w:t> </w:t>
            </w:r>
            <w:r w:rsidRPr="004B0EE6">
              <w:rPr>
                <w:b w:val="0"/>
                <w:u w:val="double"/>
                <w:vertAlign w:val="superscript"/>
              </w:rPr>
              <w:t> </w:t>
            </w:r>
            <w:r w:rsidRPr="004B0EE6">
              <w:rPr>
                <w:b w:val="0"/>
                <w:u w:val="double"/>
                <w:vertAlign w:val="superscript"/>
              </w:rPr>
              <w:t> </w:t>
            </w:r>
            <w:r w:rsidRPr="004B0EE6">
              <w:rPr>
                <w:b w:val="0"/>
                <w:u w:val="double"/>
                <w:vertAlign w:val="superscript"/>
              </w:rPr>
              <w:t> </w:t>
            </w:r>
            <w:r w:rsidRPr="004B0EE6">
              <w:rPr>
                <w:b w:val="0"/>
                <w:u w:val="double"/>
                <w:vertAlign w:val="superscript"/>
              </w:rPr>
              <w:t> </w:t>
            </w:r>
          </w:p>
        </w:tc>
      </w:tr>
    </w:tbl>
    <w:p w:rsidR="004B0EE6" w:rsidRDefault="004B0EE6">
      <w:pPr>
        <w:spacing w:after="200" w:line="276" w:lineRule="auto"/>
      </w:pPr>
    </w:p>
    <w:p w:rsidR="004B0EE6" w:rsidRDefault="004B0EE6">
      <w:pPr>
        <w:spacing w:after="200" w:line="276" w:lineRule="auto"/>
      </w:pPr>
      <w:r>
        <w:br w:type="page"/>
      </w:r>
    </w:p>
    <w:p w:rsidR="000E1D41" w:rsidRDefault="000E1D41">
      <w:pPr>
        <w:spacing w:after="200" w:line="276" w:lineRule="auto"/>
      </w:pPr>
    </w:p>
    <w:p w:rsidR="000E1D41" w:rsidRDefault="000E1D41">
      <w:pPr>
        <w:spacing w:after="200" w:line="276" w:lineRule="auto"/>
      </w:pPr>
    </w:p>
    <w:p w:rsidR="000E1D41" w:rsidRDefault="000E1D41" w:rsidP="000E1D41">
      <w:pPr>
        <w:pStyle w:val="Heading1"/>
      </w:pPr>
      <w:r>
        <w:t>SOLUTIONS to ASSIGNED PROBLEMS</w:t>
      </w:r>
    </w:p>
    <w:p w:rsidR="004B0EE6" w:rsidRDefault="004B0EE6" w:rsidP="004B0EE6">
      <w:pPr>
        <w:pStyle w:val="Heading2"/>
      </w:pPr>
      <w:r>
        <w:t xml:space="preserve">Problem 4-26 </w:t>
      </w:r>
    </w:p>
    <w:p w:rsidR="004B0EE6" w:rsidRPr="004B0EE6" w:rsidRDefault="004B0EE6" w:rsidP="004B0EE6">
      <w:pPr>
        <w:pStyle w:val="Table"/>
        <w:rPr>
          <w:b w:val="0"/>
        </w:rPr>
      </w:pPr>
      <w:r w:rsidRPr="004B0EE6">
        <w:rPr>
          <w:b w:val="0"/>
        </w:rPr>
        <w:t>1.</w:t>
      </w:r>
      <w:r w:rsidRPr="004B0EE6">
        <w:rPr>
          <w:b w:val="0"/>
        </w:rPr>
        <w:tab/>
      </w:r>
      <w:r w:rsidRPr="004B0EE6">
        <w:rPr>
          <w:b w:val="0"/>
        </w:rPr>
        <w:tab/>
        <w:t>Physical flow of units:</w:t>
      </w:r>
    </w:p>
    <w:tbl>
      <w:tblPr>
        <w:tblW w:w="0" w:type="auto"/>
        <w:tblLayout w:type="fixed"/>
        <w:tblLook w:val="0000" w:firstRow="0" w:lastRow="0" w:firstColumn="0" w:lastColumn="0" w:noHBand="0" w:noVBand="0"/>
      </w:tblPr>
      <w:tblGrid>
        <w:gridCol w:w="648"/>
        <w:gridCol w:w="63"/>
        <w:gridCol w:w="3267"/>
        <w:gridCol w:w="990"/>
        <w:gridCol w:w="270"/>
        <w:gridCol w:w="1260"/>
        <w:gridCol w:w="270"/>
        <w:gridCol w:w="1170"/>
        <w:gridCol w:w="90"/>
        <w:gridCol w:w="90"/>
        <w:gridCol w:w="1251"/>
        <w:gridCol w:w="117"/>
        <w:gridCol w:w="72"/>
      </w:tblGrid>
      <w:tr w:rsidR="004B0EE6" w:rsidRPr="004B0EE6" w:rsidTr="004C61B4">
        <w:trPr>
          <w:cantSplit/>
        </w:trPr>
        <w:tc>
          <w:tcPr>
            <w:tcW w:w="648" w:type="dxa"/>
          </w:tcPr>
          <w:p w:rsidR="004B0EE6" w:rsidRPr="004B0EE6" w:rsidRDefault="004B0EE6" w:rsidP="004C61B4">
            <w:pPr>
              <w:pStyle w:val="Table"/>
              <w:rPr>
                <w:b w:val="0"/>
              </w:rPr>
            </w:pPr>
          </w:p>
        </w:tc>
        <w:tc>
          <w:tcPr>
            <w:tcW w:w="7470" w:type="dxa"/>
            <w:gridSpan w:val="9"/>
            <w:tcBorders>
              <w:top w:val="single" w:sz="4" w:space="0" w:color="auto"/>
              <w:bottom w:val="single" w:sz="4" w:space="0" w:color="auto"/>
            </w:tcBorders>
          </w:tcPr>
          <w:p w:rsidR="004B0EE6" w:rsidRPr="004B0EE6" w:rsidRDefault="004B0EE6" w:rsidP="004C61B4">
            <w:pPr>
              <w:pStyle w:val="Table"/>
              <w:rPr>
                <w:b w:val="0"/>
              </w:rPr>
            </w:pPr>
          </w:p>
        </w:tc>
        <w:tc>
          <w:tcPr>
            <w:tcW w:w="1440" w:type="dxa"/>
            <w:gridSpan w:val="3"/>
            <w:tcBorders>
              <w:top w:val="single" w:sz="4" w:space="0" w:color="auto"/>
            </w:tcBorders>
          </w:tcPr>
          <w:p w:rsidR="004B0EE6" w:rsidRPr="004B0EE6" w:rsidRDefault="004B0EE6" w:rsidP="004C61B4">
            <w:pPr>
              <w:pStyle w:val="Table"/>
              <w:jc w:val="right"/>
              <w:rPr>
                <w:b w:val="0"/>
              </w:rPr>
            </w:pPr>
            <w:r w:rsidRPr="004B0EE6">
              <w:rPr>
                <w:b w:val="0"/>
              </w:rPr>
              <w:t>Physical</w:t>
            </w:r>
          </w:p>
          <w:p w:rsidR="004B0EE6" w:rsidRPr="004B0EE6" w:rsidRDefault="004B0EE6" w:rsidP="004C61B4">
            <w:pPr>
              <w:pStyle w:val="Table"/>
              <w:jc w:val="right"/>
              <w:rPr>
                <w:b w:val="0"/>
              </w:rPr>
            </w:pPr>
            <w:r w:rsidRPr="004B0EE6">
              <w:rPr>
                <w:b w:val="0"/>
              </w:rPr>
              <w:t>Units</w:t>
            </w:r>
            <w:r w:rsidRPr="004B0EE6">
              <w:rPr>
                <w:b w:val="0"/>
              </w:rPr>
              <w:t> </w:t>
            </w:r>
            <w:r w:rsidRPr="004B0EE6">
              <w:rPr>
                <w:b w:val="0"/>
              </w:rPr>
              <w:t> </w:t>
            </w:r>
            <w:r w:rsidRPr="004B0EE6">
              <w:rPr>
                <w:b w:val="0"/>
              </w:rPr>
              <w:t> </w:t>
            </w:r>
          </w:p>
        </w:tc>
      </w:tr>
      <w:tr w:rsidR="004B0EE6" w:rsidRPr="004B0EE6" w:rsidTr="004C61B4">
        <w:tc>
          <w:tcPr>
            <w:tcW w:w="8118" w:type="dxa"/>
            <w:gridSpan w:val="10"/>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r w:rsidRPr="004B0EE6">
              <w:rPr>
                <w:b w:val="0"/>
              </w:rPr>
              <w:tab/>
              <w:t>Work in process, April 1</w:t>
            </w:r>
            <w:r w:rsidRPr="004B0EE6">
              <w:rPr>
                <w:b w:val="0"/>
              </w:rPr>
              <w:tab/>
            </w:r>
          </w:p>
        </w:tc>
        <w:tc>
          <w:tcPr>
            <w:tcW w:w="1440" w:type="dxa"/>
            <w:gridSpan w:val="3"/>
            <w:tcBorders>
              <w:top w:val="single" w:sz="4" w:space="0" w:color="auto"/>
            </w:tcBorders>
          </w:tcPr>
          <w:p w:rsidR="004B0EE6" w:rsidRPr="004B0EE6" w:rsidRDefault="004B0EE6" w:rsidP="004C61B4">
            <w:pPr>
              <w:pStyle w:val="Table"/>
              <w:jc w:val="right"/>
              <w:rPr>
                <w:b w:val="0"/>
              </w:rPr>
            </w:pPr>
            <w:r w:rsidRPr="004B0EE6">
              <w:rPr>
                <w:b w:val="0"/>
              </w:rPr>
              <w:t>10,000</w:t>
            </w:r>
            <w:r w:rsidRPr="004B0EE6">
              <w:rPr>
                <w:b w:val="0"/>
              </w:rPr>
              <w:t> </w:t>
            </w:r>
            <w:r w:rsidRPr="004B0EE6">
              <w:rPr>
                <w:b w:val="0"/>
              </w:rPr>
              <w:t> </w:t>
            </w:r>
          </w:p>
        </w:tc>
      </w:tr>
      <w:tr w:rsidR="004B0EE6" w:rsidRPr="004B0EE6" w:rsidTr="004C61B4">
        <w:tc>
          <w:tcPr>
            <w:tcW w:w="8118" w:type="dxa"/>
            <w:gridSpan w:val="10"/>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r w:rsidRPr="004B0EE6">
              <w:rPr>
                <w:b w:val="0"/>
              </w:rPr>
              <w:tab/>
              <w:t>Units started during April</w:t>
            </w:r>
            <w:r w:rsidRPr="004B0EE6">
              <w:rPr>
                <w:b w:val="0"/>
              </w:rPr>
              <w:tab/>
            </w:r>
          </w:p>
        </w:tc>
        <w:tc>
          <w:tcPr>
            <w:tcW w:w="1440" w:type="dxa"/>
            <w:gridSpan w:val="3"/>
          </w:tcPr>
          <w:p w:rsidR="004B0EE6" w:rsidRPr="004B0EE6" w:rsidRDefault="004B0EE6" w:rsidP="004C61B4">
            <w:pPr>
              <w:pStyle w:val="Table"/>
              <w:jc w:val="right"/>
              <w:rPr>
                <w:b w:val="0"/>
              </w:rPr>
            </w:pPr>
            <w:r w:rsidRPr="004B0EE6">
              <w:rPr>
                <w:b w:val="0"/>
                <w:u w:val="single"/>
              </w:rPr>
              <w:t>100,000</w:t>
            </w:r>
            <w:r w:rsidRPr="004B0EE6">
              <w:rPr>
                <w:b w:val="0"/>
                <w:u w:val="single"/>
              </w:rPr>
              <w:t> </w:t>
            </w:r>
            <w:r w:rsidRPr="004B0EE6">
              <w:rPr>
                <w:b w:val="0"/>
                <w:u w:val="single"/>
              </w:rPr>
              <w:t> </w:t>
            </w:r>
          </w:p>
        </w:tc>
      </w:tr>
      <w:tr w:rsidR="004B0EE6" w:rsidRPr="004B0EE6" w:rsidTr="004C61B4">
        <w:tc>
          <w:tcPr>
            <w:tcW w:w="8118" w:type="dxa"/>
            <w:gridSpan w:val="10"/>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r w:rsidRPr="004B0EE6">
              <w:rPr>
                <w:b w:val="0"/>
              </w:rPr>
              <w:tab/>
              <w:t>Total units to account for</w:t>
            </w:r>
            <w:r w:rsidRPr="004B0EE6">
              <w:rPr>
                <w:b w:val="0"/>
              </w:rPr>
              <w:tab/>
            </w:r>
          </w:p>
        </w:tc>
        <w:tc>
          <w:tcPr>
            <w:tcW w:w="1440" w:type="dxa"/>
            <w:gridSpan w:val="3"/>
          </w:tcPr>
          <w:p w:rsidR="004B0EE6" w:rsidRPr="004B0EE6" w:rsidRDefault="004B0EE6" w:rsidP="004C61B4">
            <w:pPr>
              <w:pStyle w:val="Table"/>
              <w:jc w:val="right"/>
              <w:rPr>
                <w:b w:val="0"/>
              </w:rPr>
            </w:pPr>
            <w:r w:rsidRPr="004B0EE6">
              <w:rPr>
                <w:b w:val="0"/>
                <w:u w:val="double"/>
              </w:rPr>
              <w:t>110,000</w:t>
            </w:r>
            <w:r w:rsidRPr="004B0EE6">
              <w:rPr>
                <w:b w:val="0"/>
                <w:u w:val="double"/>
              </w:rPr>
              <w:t> </w:t>
            </w:r>
            <w:r w:rsidRPr="004B0EE6">
              <w:rPr>
                <w:b w:val="0"/>
                <w:u w:val="double"/>
              </w:rPr>
              <w:t> </w:t>
            </w:r>
          </w:p>
        </w:tc>
      </w:tr>
      <w:tr w:rsidR="004B0EE6" w:rsidRPr="004B0EE6" w:rsidTr="004C61B4">
        <w:tc>
          <w:tcPr>
            <w:tcW w:w="8118" w:type="dxa"/>
            <w:gridSpan w:val="10"/>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spacing w:before="240"/>
              <w:rPr>
                <w:b w:val="0"/>
              </w:rPr>
            </w:pPr>
            <w:r w:rsidRPr="004B0EE6">
              <w:rPr>
                <w:b w:val="0"/>
              </w:rPr>
              <w:tab/>
              <w:t>Units completed and transferred out during April</w:t>
            </w:r>
            <w:r w:rsidRPr="004B0EE6">
              <w:rPr>
                <w:b w:val="0"/>
              </w:rPr>
              <w:tab/>
            </w:r>
          </w:p>
        </w:tc>
        <w:tc>
          <w:tcPr>
            <w:tcW w:w="1440" w:type="dxa"/>
            <w:gridSpan w:val="3"/>
          </w:tcPr>
          <w:p w:rsidR="004B0EE6" w:rsidRPr="004B0EE6" w:rsidRDefault="004B0EE6" w:rsidP="004C61B4">
            <w:pPr>
              <w:pStyle w:val="Table"/>
              <w:spacing w:before="240"/>
              <w:jc w:val="right"/>
              <w:rPr>
                <w:b w:val="0"/>
              </w:rPr>
            </w:pPr>
            <w:r w:rsidRPr="004B0EE6">
              <w:rPr>
                <w:b w:val="0"/>
              </w:rPr>
              <w:t>80,000</w:t>
            </w:r>
            <w:r w:rsidRPr="004B0EE6">
              <w:rPr>
                <w:b w:val="0"/>
              </w:rPr>
              <w:t> </w:t>
            </w:r>
            <w:r w:rsidRPr="004B0EE6">
              <w:rPr>
                <w:b w:val="0"/>
              </w:rPr>
              <w:t> </w:t>
            </w:r>
          </w:p>
        </w:tc>
      </w:tr>
      <w:tr w:rsidR="004B0EE6" w:rsidRPr="004B0EE6" w:rsidTr="004C61B4">
        <w:tc>
          <w:tcPr>
            <w:tcW w:w="8118" w:type="dxa"/>
            <w:gridSpan w:val="10"/>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r w:rsidRPr="004B0EE6">
              <w:rPr>
                <w:b w:val="0"/>
              </w:rPr>
              <w:tab/>
              <w:t>Work in process, April 30</w:t>
            </w:r>
            <w:r w:rsidRPr="004B0EE6">
              <w:rPr>
                <w:b w:val="0"/>
              </w:rPr>
              <w:tab/>
            </w:r>
          </w:p>
        </w:tc>
        <w:tc>
          <w:tcPr>
            <w:tcW w:w="1440" w:type="dxa"/>
            <w:gridSpan w:val="3"/>
          </w:tcPr>
          <w:p w:rsidR="004B0EE6" w:rsidRPr="004B0EE6" w:rsidRDefault="004B0EE6" w:rsidP="004C61B4">
            <w:pPr>
              <w:pStyle w:val="Table"/>
              <w:jc w:val="right"/>
              <w:rPr>
                <w:b w:val="0"/>
              </w:rPr>
            </w:pPr>
            <w:r w:rsidRPr="004B0EE6">
              <w:rPr>
                <w:b w:val="0"/>
                <w:u w:val="single"/>
              </w:rPr>
              <w:t> </w:t>
            </w:r>
            <w:r w:rsidRPr="004B0EE6">
              <w:rPr>
                <w:b w:val="0"/>
                <w:u w:val="single"/>
              </w:rPr>
              <w:t>30,000</w:t>
            </w:r>
            <w:r w:rsidRPr="004B0EE6">
              <w:rPr>
                <w:b w:val="0"/>
                <w:u w:val="single"/>
              </w:rPr>
              <w:t> </w:t>
            </w:r>
            <w:r w:rsidRPr="004B0EE6">
              <w:rPr>
                <w:b w:val="0"/>
                <w:u w:val="single"/>
              </w:rPr>
              <w:t> </w:t>
            </w:r>
          </w:p>
        </w:tc>
      </w:tr>
      <w:tr w:rsidR="004B0EE6" w:rsidRPr="004B0EE6" w:rsidTr="004C61B4">
        <w:trPr>
          <w:trHeight w:val="333"/>
        </w:trPr>
        <w:tc>
          <w:tcPr>
            <w:tcW w:w="648" w:type="dxa"/>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p>
        </w:tc>
        <w:tc>
          <w:tcPr>
            <w:tcW w:w="7470" w:type="dxa"/>
            <w:gridSpan w:val="9"/>
            <w:tcBorders>
              <w:bottom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left" w:pos="630"/>
                <w:tab w:val="right" w:leader="dot" w:pos="7650"/>
              </w:tabs>
              <w:rPr>
                <w:b w:val="0"/>
              </w:rPr>
            </w:pPr>
            <w:r w:rsidRPr="004B0EE6">
              <w:rPr>
                <w:b w:val="0"/>
              </w:rPr>
              <w:t>Total units accounted for</w:t>
            </w:r>
            <w:r w:rsidRPr="004B0EE6">
              <w:rPr>
                <w:b w:val="0"/>
              </w:rPr>
              <w:tab/>
            </w:r>
          </w:p>
        </w:tc>
        <w:tc>
          <w:tcPr>
            <w:tcW w:w="1440" w:type="dxa"/>
            <w:gridSpan w:val="3"/>
            <w:tcBorders>
              <w:bottom w:val="single" w:sz="4" w:space="0" w:color="auto"/>
            </w:tcBorders>
          </w:tcPr>
          <w:p w:rsidR="004B0EE6" w:rsidRPr="004B0EE6" w:rsidRDefault="004B0EE6" w:rsidP="004C61B4">
            <w:pPr>
              <w:pStyle w:val="Table"/>
              <w:jc w:val="right"/>
              <w:rPr>
                <w:b w:val="0"/>
              </w:rPr>
            </w:pPr>
            <w:r w:rsidRPr="004B0EE6">
              <w:rPr>
                <w:b w:val="0"/>
                <w:u w:val="double"/>
              </w:rPr>
              <w:t>110,000</w:t>
            </w:r>
            <w:r w:rsidRPr="004B0EE6">
              <w:rPr>
                <w:b w:val="0"/>
                <w:u w:val="double"/>
              </w:rPr>
              <w:t> </w:t>
            </w:r>
            <w:r w:rsidRPr="004B0EE6">
              <w:rPr>
                <w:b w:val="0"/>
                <w:u w:val="double"/>
              </w:rPr>
              <w:t> </w:t>
            </w:r>
          </w:p>
        </w:tc>
      </w:tr>
      <w:tr w:rsidR="004B0EE6" w:rsidRPr="004B0EE6" w:rsidTr="004C61B4">
        <w:trPr>
          <w:gridAfter w:val="1"/>
          <w:wAfter w:w="72" w:type="dxa"/>
        </w:trPr>
        <w:tc>
          <w:tcPr>
            <w:tcW w:w="648" w:type="dxa"/>
          </w:tcPr>
          <w:p w:rsidR="004B0EE6" w:rsidRPr="004B0EE6" w:rsidRDefault="004B0EE6" w:rsidP="004C61B4">
            <w:pPr>
              <w:pStyle w:val="Table"/>
            </w:pPr>
            <w:r w:rsidRPr="004B0EE6">
              <w:t>2.</w:t>
            </w:r>
          </w:p>
        </w:tc>
        <w:tc>
          <w:tcPr>
            <w:tcW w:w="3330" w:type="dxa"/>
            <w:gridSpan w:val="2"/>
            <w:tcBorders>
              <w:bottom w:val="single" w:sz="4" w:space="0" w:color="auto"/>
            </w:tcBorders>
          </w:tcPr>
          <w:p w:rsidR="004B0EE6" w:rsidRPr="004B0EE6" w:rsidRDefault="004B0EE6" w:rsidP="004C61B4">
            <w:pPr>
              <w:pStyle w:val="Table"/>
            </w:pPr>
            <w:r w:rsidRPr="004B0EE6">
              <w:t>Equivalent units:</w:t>
            </w:r>
          </w:p>
        </w:tc>
        <w:tc>
          <w:tcPr>
            <w:tcW w:w="1260" w:type="dxa"/>
            <w:gridSpan w:val="2"/>
            <w:tcBorders>
              <w:bottom w:val="single" w:sz="4" w:space="0" w:color="auto"/>
            </w:tcBorders>
          </w:tcPr>
          <w:p w:rsidR="004B0EE6" w:rsidRPr="004B0EE6" w:rsidRDefault="004B0EE6" w:rsidP="004C61B4">
            <w:pPr>
              <w:pStyle w:val="Table"/>
              <w:rPr>
                <w:b w:val="0"/>
              </w:rPr>
            </w:pPr>
          </w:p>
        </w:tc>
        <w:tc>
          <w:tcPr>
            <w:tcW w:w="1530" w:type="dxa"/>
            <w:gridSpan w:val="2"/>
            <w:tcBorders>
              <w:bottom w:val="single" w:sz="4" w:space="0" w:color="auto"/>
            </w:tcBorders>
          </w:tcPr>
          <w:p w:rsidR="004B0EE6" w:rsidRPr="004B0EE6" w:rsidRDefault="004B0EE6" w:rsidP="004C61B4">
            <w:pPr>
              <w:pStyle w:val="Table"/>
              <w:rPr>
                <w:b w:val="0"/>
              </w:rPr>
            </w:pPr>
          </w:p>
        </w:tc>
        <w:tc>
          <w:tcPr>
            <w:tcW w:w="1260" w:type="dxa"/>
            <w:gridSpan w:val="2"/>
            <w:tcBorders>
              <w:bottom w:val="single" w:sz="4" w:space="0" w:color="auto"/>
            </w:tcBorders>
          </w:tcPr>
          <w:p w:rsidR="004B0EE6" w:rsidRPr="004B0EE6" w:rsidRDefault="004B0EE6" w:rsidP="004C61B4">
            <w:pPr>
              <w:pStyle w:val="Table"/>
              <w:rPr>
                <w:b w:val="0"/>
              </w:rPr>
            </w:pPr>
          </w:p>
        </w:tc>
        <w:tc>
          <w:tcPr>
            <w:tcW w:w="1458" w:type="dxa"/>
            <w:gridSpan w:val="3"/>
            <w:tcBorders>
              <w:bottom w:val="single" w:sz="4" w:space="0" w:color="auto"/>
            </w:tcBorders>
          </w:tcPr>
          <w:p w:rsidR="004B0EE6" w:rsidRPr="004B0EE6" w:rsidRDefault="004B0EE6" w:rsidP="004C61B4">
            <w:pPr>
              <w:pStyle w:val="Table"/>
              <w:rPr>
                <w:b w:val="0"/>
              </w:rPr>
            </w:pPr>
          </w:p>
        </w:tc>
      </w:tr>
      <w:tr w:rsidR="004B0EE6" w:rsidRPr="004B0EE6" w:rsidTr="004C61B4">
        <w:trPr>
          <w:gridAfter w:val="1"/>
          <w:wAfter w:w="72" w:type="dxa"/>
          <w:cantSplit/>
          <w:trHeight w:val="1151"/>
        </w:trPr>
        <w:tc>
          <w:tcPr>
            <w:tcW w:w="648" w:type="dxa"/>
            <w:vMerge w:val="restart"/>
          </w:tcPr>
          <w:p w:rsidR="004B0EE6" w:rsidRPr="004B0EE6" w:rsidRDefault="004B0EE6" w:rsidP="004C61B4">
            <w:pPr>
              <w:pStyle w:val="Table"/>
              <w:rPr>
                <w:b w:val="0"/>
              </w:rPr>
            </w:pPr>
          </w:p>
        </w:tc>
        <w:tc>
          <w:tcPr>
            <w:tcW w:w="3330" w:type="dxa"/>
            <w:gridSpan w:val="2"/>
            <w:vMerge w:val="restart"/>
          </w:tcPr>
          <w:p w:rsidR="004B0EE6" w:rsidRPr="004B0EE6" w:rsidRDefault="004B0EE6" w:rsidP="004C61B4">
            <w:pPr>
              <w:pStyle w:val="Table"/>
              <w:rPr>
                <w:b w:val="0"/>
              </w:rPr>
            </w:pPr>
          </w:p>
        </w:tc>
        <w:tc>
          <w:tcPr>
            <w:tcW w:w="1260" w:type="dxa"/>
            <w:gridSpan w:val="2"/>
            <w:vMerge w:val="restart"/>
          </w:tcPr>
          <w:p w:rsidR="004B0EE6" w:rsidRPr="004B0EE6" w:rsidRDefault="004B0EE6" w:rsidP="004C61B4">
            <w:pPr>
              <w:pStyle w:val="Table"/>
              <w:jc w:val="center"/>
              <w:rPr>
                <w:b w:val="0"/>
              </w:rPr>
            </w:pPr>
          </w:p>
          <w:p w:rsidR="004B0EE6" w:rsidRPr="004B0EE6" w:rsidRDefault="004B0EE6" w:rsidP="004C61B4">
            <w:pPr>
              <w:pStyle w:val="Table"/>
              <w:jc w:val="center"/>
              <w:rPr>
                <w:b w:val="0"/>
              </w:rPr>
            </w:pPr>
          </w:p>
          <w:p w:rsidR="004B0EE6" w:rsidRPr="004B0EE6" w:rsidRDefault="004B0EE6" w:rsidP="004C61B4">
            <w:pPr>
              <w:pStyle w:val="Table"/>
              <w:jc w:val="center"/>
              <w:rPr>
                <w:b w:val="0"/>
              </w:rPr>
            </w:pPr>
          </w:p>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Physical</w:t>
            </w:r>
            <w:r w:rsidRPr="004B0EE6">
              <w:rPr>
                <w:b w:val="0"/>
              </w:rPr>
              <w:br/>
              <w:t>Units</w:t>
            </w:r>
          </w:p>
        </w:tc>
        <w:tc>
          <w:tcPr>
            <w:tcW w:w="1530" w:type="dxa"/>
            <w:gridSpan w:val="2"/>
            <w:vMerge w:val="restart"/>
          </w:tcPr>
          <w:p w:rsidR="004B0EE6" w:rsidRPr="004B0EE6" w:rsidRDefault="004B0EE6" w:rsidP="004C61B4">
            <w:pPr>
              <w:pStyle w:val="Table"/>
              <w:jc w:val="center"/>
              <w:rPr>
                <w:b w:val="0"/>
              </w:rPr>
            </w:pPr>
            <w:r w:rsidRPr="004B0EE6">
              <w:rPr>
                <w:b w:val="0"/>
              </w:rPr>
              <w:t>Percentage of Completion with Respect to Conversion</w:t>
            </w:r>
          </w:p>
        </w:tc>
        <w:tc>
          <w:tcPr>
            <w:tcW w:w="2718" w:type="dxa"/>
            <w:gridSpan w:val="5"/>
          </w:tcPr>
          <w:p w:rsidR="004B0EE6" w:rsidRPr="004B0EE6" w:rsidRDefault="004B0EE6" w:rsidP="004C61B4">
            <w:pPr>
              <w:pStyle w:val="Table"/>
              <w:jc w:val="center"/>
              <w:rPr>
                <w:b w:val="0"/>
              </w:rPr>
            </w:pPr>
          </w:p>
          <w:p w:rsidR="004B0EE6" w:rsidRPr="004B0EE6" w:rsidRDefault="004B0EE6" w:rsidP="004C61B4">
            <w:pPr>
              <w:pStyle w:val="Table"/>
              <w:jc w:val="center"/>
              <w:rPr>
                <w:b w:val="0"/>
              </w:rPr>
            </w:pPr>
          </w:p>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Equivalent Units</w:t>
            </w:r>
          </w:p>
        </w:tc>
      </w:tr>
      <w:tr w:rsidR="004B0EE6" w:rsidRPr="004B0EE6" w:rsidTr="004C61B4">
        <w:trPr>
          <w:gridAfter w:val="1"/>
          <w:wAfter w:w="72" w:type="dxa"/>
          <w:cantSplit/>
          <w:trHeight w:val="584"/>
        </w:trPr>
        <w:tc>
          <w:tcPr>
            <w:tcW w:w="648" w:type="dxa"/>
            <w:vMerge/>
          </w:tcPr>
          <w:p w:rsidR="004B0EE6" w:rsidRPr="004B0EE6" w:rsidRDefault="004B0EE6" w:rsidP="004C61B4">
            <w:pPr>
              <w:pStyle w:val="Table"/>
              <w:rPr>
                <w:b w:val="0"/>
              </w:rPr>
            </w:pPr>
          </w:p>
        </w:tc>
        <w:tc>
          <w:tcPr>
            <w:tcW w:w="3330" w:type="dxa"/>
            <w:gridSpan w:val="2"/>
            <w:vMerge/>
          </w:tcPr>
          <w:p w:rsidR="004B0EE6" w:rsidRPr="004B0EE6" w:rsidRDefault="004B0EE6" w:rsidP="004C61B4">
            <w:pPr>
              <w:pStyle w:val="Table"/>
              <w:rPr>
                <w:b w:val="0"/>
              </w:rPr>
            </w:pPr>
          </w:p>
        </w:tc>
        <w:tc>
          <w:tcPr>
            <w:tcW w:w="1260" w:type="dxa"/>
            <w:gridSpan w:val="2"/>
            <w:vMerge/>
          </w:tcPr>
          <w:p w:rsidR="004B0EE6" w:rsidRPr="004B0EE6" w:rsidRDefault="004B0EE6" w:rsidP="004C61B4">
            <w:pPr>
              <w:pStyle w:val="Table"/>
              <w:jc w:val="center"/>
              <w:rPr>
                <w:b w:val="0"/>
              </w:rPr>
            </w:pPr>
          </w:p>
        </w:tc>
        <w:tc>
          <w:tcPr>
            <w:tcW w:w="1530" w:type="dxa"/>
            <w:gridSpan w:val="2"/>
            <w:vMerge/>
          </w:tcPr>
          <w:p w:rsidR="004B0EE6" w:rsidRPr="004B0EE6" w:rsidRDefault="004B0EE6" w:rsidP="004C61B4">
            <w:pPr>
              <w:pStyle w:val="Table"/>
              <w:jc w:val="center"/>
              <w:rPr>
                <w:b w:val="0"/>
              </w:rPr>
            </w:pPr>
          </w:p>
        </w:tc>
        <w:tc>
          <w:tcPr>
            <w:tcW w:w="1260" w:type="dxa"/>
            <w:gridSpan w:val="2"/>
            <w:tcBorders>
              <w:top w:val="single" w:sz="4" w:space="0" w:color="auto"/>
              <w:bottom w:val="single" w:sz="4" w:space="0" w:color="auto"/>
            </w:tcBorders>
          </w:tcPr>
          <w:p w:rsidR="004B0EE6" w:rsidRPr="004B0EE6" w:rsidRDefault="004B0EE6" w:rsidP="004C61B4">
            <w:pPr>
              <w:pStyle w:val="Table"/>
              <w:jc w:val="center"/>
              <w:rPr>
                <w:b w:val="0"/>
              </w:rPr>
            </w:pPr>
            <w:r w:rsidRPr="004B0EE6">
              <w:rPr>
                <w:b w:val="0"/>
              </w:rPr>
              <w:t>Direct Material</w:t>
            </w:r>
          </w:p>
        </w:tc>
        <w:tc>
          <w:tcPr>
            <w:tcW w:w="1458" w:type="dxa"/>
            <w:gridSpan w:val="3"/>
            <w:tcBorders>
              <w:top w:val="single" w:sz="4" w:space="0" w:color="auto"/>
              <w:bottom w:val="single" w:sz="4" w:space="0" w:color="auto"/>
            </w:tcBorders>
          </w:tcPr>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Conversion</w:t>
            </w:r>
          </w:p>
        </w:tc>
      </w:tr>
      <w:tr w:rsidR="004B0EE6" w:rsidRPr="004B0EE6" w:rsidTr="004C61B4">
        <w:trPr>
          <w:gridAfter w:val="1"/>
          <w:wAfter w:w="72" w:type="dxa"/>
        </w:trPr>
        <w:tc>
          <w:tcPr>
            <w:tcW w:w="648" w:type="dxa"/>
          </w:tcPr>
          <w:p w:rsidR="004B0EE6" w:rsidRPr="004B0EE6" w:rsidRDefault="004B0EE6" w:rsidP="004C61B4">
            <w:pPr>
              <w:pStyle w:val="Table"/>
              <w:rPr>
                <w:b w:val="0"/>
              </w:rPr>
            </w:pPr>
          </w:p>
        </w:tc>
        <w:tc>
          <w:tcPr>
            <w:tcW w:w="3330" w:type="dxa"/>
            <w:gridSpan w:val="2"/>
            <w:tcBorders>
              <w:top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right" w:leader="dot" w:pos="3600"/>
              </w:tabs>
              <w:rPr>
                <w:b w:val="0"/>
              </w:rPr>
            </w:pPr>
            <w:r w:rsidRPr="004B0EE6">
              <w:rPr>
                <w:b w:val="0"/>
              </w:rPr>
              <w:t>Work in process, April 1</w:t>
            </w:r>
            <w:r w:rsidRPr="004B0EE6">
              <w:rPr>
                <w:b w:val="0"/>
              </w:rPr>
              <w:tab/>
            </w:r>
          </w:p>
        </w:tc>
        <w:tc>
          <w:tcPr>
            <w:tcW w:w="1260" w:type="dxa"/>
            <w:gridSpan w:val="2"/>
            <w:tcBorders>
              <w:top w:val="single" w:sz="4" w:space="0" w:color="auto"/>
            </w:tcBorders>
          </w:tcPr>
          <w:p w:rsidR="004B0EE6" w:rsidRPr="004B0EE6" w:rsidRDefault="004B0EE6" w:rsidP="004C61B4">
            <w:pPr>
              <w:pStyle w:val="Table"/>
              <w:jc w:val="right"/>
              <w:rPr>
                <w:b w:val="0"/>
              </w:rPr>
            </w:pPr>
            <w:r w:rsidRPr="004B0EE6">
              <w:rPr>
                <w:b w:val="0"/>
              </w:rPr>
              <w:t>10,000</w:t>
            </w:r>
            <w:r w:rsidRPr="004B0EE6">
              <w:rPr>
                <w:b w:val="0"/>
              </w:rPr>
              <w:t> </w:t>
            </w:r>
            <w:r w:rsidRPr="004B0EE6">
              <w:rPr>
                <w:b w:val="0"/>
              </w:rPr>
              <w:t> </w:t>
            </w:r>
          </w:p>
        </w:tc>
        <w:tc>
          <w:tcPr>
            <w:tcW w:w="1530" w:type="dxa"/>
            <w:gridSpan w:val="2"/>
            <w:tcBorders>
              <w:top w:val="single" w:sz="4" w:space="0" w:color="auto"/>
            </w:tcBorders>
          </w:tcPr>
          <w:p w:rsidR="004B0EE6" w:rsidRPr="004B0EE6" w:rsidRDefault="004B0EE6" w:rsidP="004C61B4">
            <w:pPr>
              <w:pStyle w:val="Table"/>
              <w:jc w:val="center"/>
              <w:rPr>
                <w:b w:val="0"/>
              </w:rPr>
            </w:pPr>
            <w:r w:rsidRPr="004B0EE6">
              <w:rPr>
                <w:b w:val="0"/>
              </w:rPr>
              <w:t>20%</w:t>
            </w:r>
          </w:p>
        </w:tc>
        <w:tc>
          <w:tcPr>
            <w:tcW w:w="1260" w:type="dxa"/>
            <w:gridSpan w:val="2"/>
          </w:tcPr>
          <w:p w:rsidR="004B0EE6" w:rsidRPr="004B0EE6" w:rsidRDefault="004B0EE6" w:rsidP="004C61B4">
            <w:pPr>
              <w:pStyle w:val="Table"/>
              <w:jc w:val="right"/>
              <w:rPr>
                <w:b w:val="0"/>
              </w:rPr>
            </w:pPr>
          </w:p>
        </w:tc>
        <w:tc>
          <w:tcPr>
            <w:tcW w:w="1458" w:type="dxa"/>
            <w:gridSpan w:val="3"/>
          </w:tcPr>
          <w:p w:rsidR="004B0EE6" w:rsidRPr="004B0EE6" w:rsidRDefault="004B0EE6" w:rsidP="004C61B4">
            <w:pPr>
              <w:pStyle w:val="Table"/>
              <w:jc w:val="right"/>
              <w:rPr>
                <w:b w:val="0"/>
              </w:rPr>
            </w:pPr>
          </w:p>
        </w:tc>
      </w:tr>
      <w:tr w:rsidR="004B0EE6" w:rsidRPr="004B0EE6" w:rsidTr="004C61B4">
        <w:trPr>
          <w:gridAfter w:val="1"/>
          <w:wAfter w:w="72" w:type="dxa"/>
        </w:trPr>
        <w:tc>
          <w:tcPr>
            <w:tcW w:w="648" w:type="dxa"/>
          </w:tcPr>
          <w:p w:rsidR="004B0EE6" w:rsidRPr="004B0EE6" w:rsidRDefault="004B0EE6" w:rsidP="004C61B4">
            <w:pPr>
              <w:pStyle w:val="Table"/>
              <w:rPr>
                <w:b w:val="0"/>
              </w:rPr>
            </w:pPr>
          </w:p>
        </w:tc>
        <w:tc>
          <w:tcPr>
            <w:tcW w:w="3330"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3600"/>
              </w:tabs>
              <w:rPr>
                <w:b w:val="0"/>
              </w:rPr>
            </w:pPr>
            <w:r w:rsidRPr="004B0EE6">
              <w:rPr>
                <w:b w:val="0"/>
              </w:rPr>
              <w:t>Units started during April</w:t>
            </w:r>
            <w:r w:rsidRPr="004B0EE6">
              <w:rPr>
                <w:b w:val="0"/>
              </w:rPr>
              <w:tab/>
            </w:r>
          </w:p>
        </w:tc>
        <w:tc>
          <w:tcPr>
            <w:tcW w:w="1260" w:type="dxa"/>
            <w:gridSpan w:val="2"/>
          </w:tcPr>
          <w:p w:rsidR="004B0EE6" w:rsidRPr="004B0EE6" w:rsidRDefault="004B0EE6" w:rsidP="004C61B4">
            <w:pPr>
              <w:pStyle w:val="Table"/>
              <w:jc w:val="right"/>
              <w:rPr>
                <w:b w:val="0"/>
              </w:rPr>
            </w:pPr>
            <w:r w:rsidRPr="004B0EE6">
              <w:rPr>
                <w:b w:val="0"/>
                <w:u w:val="single"/>
              </w:rPr>
              <w:t>100,000</w:t>
            </w:r>
            <w:r w:rsidRPr="004B0EE6">
              <w:rPr>
                <w:b w:val="0"/>
                <w:u w:val="single"/>
              </w:rPr>
              <w:t> </w:t>
            </w:r>
            <w:r w:rsidRPr="004B0EE6">
              <w:rPr>
                <w:b w:val="0"/>
                <w:u w:val="single"/>
              </w:rPr>
              <w:t> </w:t>
            </w:r>
          </w:p>
        </w:tc>
        <w:tc>
          <w:tcPr>
            <w:tcW w:w="1530" w:type="dxa"/>
            <w:gridSpan w:val="2"/>
          </w:tcPr>
          <w:p w:rsidR="004B0EE6" w:rsidRPr="004B0EE6" w:rsidRDefault="004B0EE6" w:rsidP="004C61B4">
            <w:pPr>
              <w:pStyle w:val="Table"/>
              <w:jc w:val="center"/>
              <w:rPr>
                <w:b w:val="0"/>
              </w:rPr>
            </w:pPr>
          </w:p>
        </w:tc>
        <w:tc>
          <w:tcPr>
            <w:tcW w:w="1260" w:type="dxa"/>
            <w:gridSpan w:val="2"/>
          </w:tcPr>
          <w:p w:rsidR="004B0EE6" w:rsidRPr="004B0EE6" w:rsidRDefault="004B0EE6" w:rsidP="004C61B4">
            <w:pPr>
              <w:pStyle w:val="Table"/>
              <w:jc w:val="right"/>
              <w:rPr>
                <w:b w:val="0"/>
              </w:rPr>
            </w:pPr>
          </w:p>
        </w:tc>
        <w:tc>
          <w:tcPr>
            <w:tcW w:w="1458" w:type="dxa"/>
            <w:gridSpan w:val="3"/>
          </w:tcPr>
          <w:p w:rsidR="004B0EE6" w:rsidRPr="004B0EE6" w:rsidRDefault="004B0EE6" w:rsidP="004C61B4">
            <w:pPr>
              <w:pStyle w:val="Table"/>
              <w:jc w:val="right"/>
              <w:rPr>
                <w:b w:val="0"/>
              </w:rPr>
            </w:pPr>
          </w:p>
        </w:tc>
      </w:tr>
      <w:tr w:rsidR="004B0EE6" w:rsidRPr="004B0EE6" w:rsidTr="004C61B4">
        <w:trPr>
          <w:gridAfter w:val="1"/>
          <w:wAfter w:w="72" w:type="dxa"/>
        </w:trPr>
        <w:tc>
          <w:tcPr>
            <w:tcW w:w="648" w:type="dxa"/>
          </w:tcPr>
          <w:p w:rsidR="004B0EE6" w:rsidRPr="004B0EE6" w:rsidRDefault="004B0EE6" w:rsidP="004C61B4">
            <w:pPr>
              <w:pStyle w:val="Table"/>
              <w:rPr>
                <w:b w:val="0"/>
              </w:rPr>
            </w:pPr>
          </w:p>
        </w:tc>
        <w:tc>
          <w:tcPr>
            <w:tcW w:w="3330"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3600"/>
              </w:tabs>
              <w:rPr>
                <w:b w:val="0"/>
              </w:rPr>
            </w:pPr>
            <w:r w:rsidRPr="004B0EE6">
              <w:rPr>
                <w:b w:val="0"/>
              </w:rPr>
              <w:t>Total units to account for</w:t>
            </w:r>
            <w:r w:rsidRPr="004B0EE6">
              <w:rPr>
                <w:b w:val="0"/>
              </w:rPr>
              <w:tab/>
            </w:r>
          </w:p>
        </w:tc>
        <w:tc>
          <w:tcPr>
            <w:tcW w:w="1260" w:type="dxa"/>
            <w:gridSpan w:val="2"/>
          </w:tcPr>
          <w:p w:rsidR="004B0EE6" w:rsidRPr="004B0EE6" w:rsidRDefault="004B0EE6" w:rsidP="004C61B4">
            <w:pPr>
              <w:pStyle w:val="Table"/>
              <w:jc w:val="right"/>
              <w:rPr>
                <w:b w:val="0"/>
                <w:u w:val="double"/>
              </w:rPr>
            </w:pPr>
            <w:r w:rsidRPr="004B0EE6">
              <w:rPr>
                <w:b w:val="0"/>
                <w:u w:val="double"/>
              </w:rPr>
              <w:t>110,000</w:t>
            </w:r>
            <w:r w:rsidRPr="004B0EE6">
              <w:rPr>
                <w:b w:val="0"/>
                <w:u w:val="double"/>
              </w:rPr>
              <w:t> </w:t>
            </w:r>
            <w:r w:rsidRPr="004B0EE6">
              <w:rPr>
                <w:b w:val="0"/>
                <w:u w:val="double"/>
              </w:rPr>
              <w:t> </w:t>
            </w:r>
          </w:p>
        </w:tc>
        <w:tc>
          <w:tcPr>
            <w:tcW w:w="1530" w:type="dxa"/>
            <w:gridSpan w:val="2"/>
          </w:tcPr>
          <w:p w:rsidR="004B0EE6" w:rsidRPr="004B0EE6" w:rsidRDefault="004B0EE6" w:rsidP="004C61B4">
            <w:pPr>
              <w:pStyle w:val="Table"/>
              <w:jc w:val="center"/>
              <w:rPr>
                <w:b w:val="0"/>
                <w:u w:val="double"/>
              </w:rPr>
            </w:pPr>
          </w:p>
        </w:tc>
        <w:tc>
          <w:tcPr>
            <w:tcW w:w="1260" w:type="dxa"/>
            <w:gridSpan w:val="2"/>
          </w:tcPr>
          <w:p w:rsidR="004B0EE6" w:rsidRPr="004B0EE6" w:rsidRDefault="004B0EE6" w:rsidP="004C61B4">
            <w:pPr>
              <w:pStyle w:val="Table"/>
              <w:jc w:val="right"/>
              <w:rPr>
                <w:b w:val="0"/>
                <w:u w:val="double"/>
              </w:rPr>
            </w:pPr>
          </w:p>
        </w:tc>
        <w:tc>
          <w:tcPr>
            <w:tcW w:w="1458" w:type="dxa"/>
            <w:gridSpan w:val="3"/>
          </w:tcPr>
          <w:p w:rsidR="004B0EE6" w:rsidRPr="004B0EE6" w:rsidRDefault="004B0EE6" w:rsidP="004C61B4">
            <w:pPr>
              <w:pStyle w:val="Table"/>
              <w:jc w:val="right"/>
              <w:rPr>
                <w:b w:val="0"/>
                <w:u w:val="double"/>
              </w:rPr>
            </w:pPr>
          </w:p>
        </w:tc>
      </w:tr>
      <w:tr w:rsidR="004B0EE6" w:rsidRPr="004B0EE6" w:rsidTr="004C61B4">
        <w:trPr>
          <w:gridAfter w:val="1"/>
          <w:wAfter w:w="72" w:type="dxa"/>
        </w:trPr>
        <w:tc>
          <w:tcPr>
            <w:tcW w:w="648" w:type="dxa"/>
          </w:tcPr>
          <w:p w:rsidR="004B0EE6" w:rsidRPr="004B0EE6" w:rsidRDefault="004B0EE6" w:rsidP="004C61B4">
            <w:pPr>
              <w:pStyle w:val="Table"/>
              <w:spacing w:before="240"/>
              <w:rPr>
                <w:b w:val="0"/>
              </w:rPr>
            </w:pPr>
          </w:p>
        </w:tc>
        <w:tc>
          <w:tcPr>
            <w:tcW w:w="3330" w:type="dxa"/>
            <w:gridSpan w:val="2"/>
          </w:tcPr>
          <w:p w:rsidR="004B0EE6" w:rsidRPr="004B0EE6" w:rsidRDefault="004B0EE6" w:rsidP="004C61B4">
            <w:pPr>
              <w:pStyle w:val="Table"/>
              <w:tabs>
                <w:tab w:val="clear" w:pos="288"/>
                <w:tab w:val="clear" w:pos="576"/>
                <w:tab w:val="clear" w:pos="864"/>
                <w:tab w:val="clear" w:pos="1152"/>
                <w:tab w:val="clear" w:pos="1440"/>
                <w:tab w:val="left" w:pos="252"/>
                <w:tab w:val="right" w:leader="dot" w:pos="3600"/>
              </w:tabs>
              <w:spacing w:before="240"/>
              <w:rPr>
                <w:b w:val="0"/>
              </w:rPr>
            </w:pPr>
            <w:r w:rsidRPr="004B0EE6">
              <w:rPr>
                <w:b w:val="0"/>
              </w:rPr>
              <w:t>Units completed and</w:t>
            </w:r>
            <w:r w:rsidRPr="004B0EE6">
              <w:rPr>
                <w:b w:val="0"/>
              </w:rPr>
              <w:br/>
            </w:r>
            <w:r w:rsidRPr="004B0EE6">
              <w:rPr>
                <w:b w:val="0"/>
              </w:rPr>
              <w:tab/>
              <w:t>transferred out during April</w:t>
            </w:r>
            <w:r w:rsidRPr="004B0EE6">
              <w:rPr>
                <w:b w:val="0"/>
              </w:rPr>
              <w:tab/>
            </w:r>
          </w:p>
        </w:tc>
        <w:tc>
          <w:tcPr>
            <w:tcW w:w="1260" w:type="dxa"/>
            <w:gridSpan w:val="2"/>
          </w:tcPr>
          <w:p w:rsidR="004B0EE6" w:rsidRPr="004B0EE6" w:rsidRDefault="004B0EE6" w:rsidP="004C61B4">
            <w:pPr>
              <w:pStyle w:val="Table"/>
              <w:spacing w:before="240"/>
              <w:jc w:val="right"/>
              <w:rPr>
                <w:b w:val="0"/>
              </w:rPr>
            </w:pPr>
            <w:r w:rsidRPr="004B0EE6">
              <w:rPr>
                <w:b w:val="0"/>
              </w:rPr>
              <w:br/>
              <w:t>80,000</w:t>
            </w:r>
            <w:r w:rsidRPr="004B0EE6">
              <w:rPr>
                <w:b w:val="0"/>
              </w:rPr>
              <w:t> </w:t>
            </w:r>
            <w:r w:rsidRPr="004B0EE6">
              <w:rPr>
                <w:b w:val="0"/>
              </w:rPr>
              <w:t> </w:t>
            </w:r>
          </w:p>
        </w:tc>
        <w:tc>
          <w:tcPr>
            <w:tcW w:w="1530" w:type="dxa"/>
            <w:gridSpan w:val="2"/>
          </w:tcPr>
          <w:p w:rsidR="004B0EE6" w:rsidRPr="004B0EE6" w:rsidRDefault="004B0EE6" w:rsidP="004C61B4">
            <w:pPr>
              <w:pStyle w:val="Table"/>
              <w:spacing w:before="240"/>
              <w:jc w:val="center"/>
              <w:rPr>
                <w:b w:val="0"/>
              </w:rPr>
            </w:pPr>
            <w:r w:rsidRPr="004B0EE6">
              <w:rPr>
                <w:b w:val="0"/>
              </w:rPr>
              <w:br/>
              <w:t>100%</w:t>
            </w:r>
          </w:p>
        </w:tc>
        <w:tc>
          <w:tcPr>
            <w:tcW w:w="1260" w:type="dxa"/>
            <w:gridSpan w:val="2"/>
          </w:tcPr>
          <w:p w:rsidR="004B0EE6" w:rsidRPr="004B0EE6" w:rsidRDefault="004B0EE6" w:rsidP="004C61B4">
            <w:pPr>
              <w:pStyle w:val="Table"/>
              <w:spacing w:before="240"/>
              <w:jc w:val="right"/>
              <w:rPr>
                <w:b w:val="0"/>
              </w:rPr>
            </w:pPr>
            <w:r w:rsidRPr="004B0EE6">
              <w:rPr>
                <w:b w:val="0"/>
              </w:rPr>
              <w:br/>
              <w:t>80,000</w:t>
            </w:r>
            <w:r w:rsidRPr="004B0EE6">
              <w:rPr>
                <w:b w:val="0"/>
              </w:rPr>
              <w:t> </w:t>
            </w:r>
            <w:r w:rsidRPr="004B0EE6">
              <w:rPr>
                <w:b w:val="0"/>
              </w:rPr>
              <w:t> </w:t>
            </w:r>
          </w:p>
        </w:tc>
        <w:tc>
          <w:tcPr>
            <w:tcW w:w="1458" w:type="dxa"/>
            <w:gridSpan w:val="3"/>
          </w:tcPr>
          <w:p w:rsidR="004B0EE6" w:rsidRPr="004B0EE6" w:rsidRDefault="004B0EE6" w:rsidP="004C61B4">
            <w:pPr>
              <w:pStyle w:val="Table"/>
              <w:spacing w:before="240"/>
              <w:jc w:val="right"/>
              <w:rPr>
                <w:b w:val="0"/>
              </w:rPr>
            </w:pPr>
            <w:r w:rsidRPr="004B0EE6">
              <w:rPr>
                <w:b w:val="0"/>
              </w:rPr>
              <w:br/>
              <w:t>80,000</w:t>
            </w:r>
            <w:r w:rsidRPr="004B0EE6">
              <w:rPr>
                <w:b w:val="0"/>
              </w:rPr>
              <w:t> </w:t>
            </w:r>
            <w:r w:rsidRPr="004B0EE6">
              <w:rPr>
                <w:b w:val="0"/>
              </w:rPr>
              <w:t> </w:t>
            </w:r>
          </w:p>
        </w:tc>
      </w:tr>
      <w:tr w:rsidR="004B0EE6" w:rsidRPr="004B0EE6" w:rsidTr="004C61B4">
        <w:trPr>
          <w:gridAfter w:val="1"/>
          <w:wAfter w:w="72" w:type="dxa"/>
        </w:trPr>
        <w:tc>
          <w:tcPr>
            <w:tcW w:w="648" w:type="dxa"/>
          </w:tcPr>
          <w:p w:rsidR="004B0EE6" w:rsidRPr="004B0EE6" w:rsidRDefault="004B0EE6" w:rsidP="004C61B4">
            <w:pPr>
              <w:pStyle w:val="TableFinancial"/>
              <w:rPr>
                <w:b w:val="0"/>
              </w:rPr>
            </w:pPr>
          </w:p>
        </w:tc>
        <w:tc>
          <w:tcPr>
            <w:tcW w:w="3330" w:type="dxa"/>
            <w:gridSpan w:val="2"/>
          </w:tcPr>
          <w:p w:rsidR="004B0EE6" w:rsidRPr="004B0EE6" w:rsidRDefault="004B0EE6" w:rsidP="004C61B4">
            <w:pPr>
              <w:pStyle w:val="TableFinancial"/>
              <w:rPr>
                <w:b w:val="0"/>
              </w:rPr>
            </w:pPr>
            <w:r w:rsidRPr="004B0EE6">
              <w:rPr>
                <w:b w:val="0"/>
              </w:rPr>
              <w:t>Work in process, April 30</w:t>
            </w:r>
            <w:r w:rsidRPr="004B0EE6">
              <w:rPr>
                <w:b w:val="0"/>
              </w:rPr>
              <w:tab/>
            </w:r>
          </w:p>
        </w:tc>
        <w:tc>
          <w:tcPr>
            <w:tcW w:w="1260" w:type="dxa"/>
            <w:gridSpan w:val="2"/>
          </w:tcPr>
          <w:p w:rsidR="004B0EE6" w:rsidRPr="004B0EE6" w:rsidRDefault="004B0EE6" w:rsidP="004C61B4">
            <w:pPr>
              <w:pStyle w:val="TableFinancial"/>
              <w:jc w:val="right"/>
              <w:rPr>
                <w:b w:val="0"/>
              </w:rPr>
            </w:pPr>
            <w:r w:rsidRPr="004B0EE6">
              <w:rPr>
                <w:b w:val="0"/>
                <w:u w:val="single"/>
              </w:rPr>
              <w:t> </w:t>
            </w:r>
            <w:r w:rsidRPr="004B0EE6">
              <w:rPr>
                <w:b w:val="0"/>
                <w:u w:val="single"/>
              </w:rPr>
              <w:t>30,000</w:t>
            </w:r>
            <w:r w:rsidRPr="004B0EE6">
              <w:rPr>
                <w:b w:val="0"/>
                <w:u w:val="single"/>
              </w:rPr>
              <w:t> </w:t>
            </w:r>
            <w:r w:rsidRPr="004B0EE6">
              <w:rPr>
                <w:b w:val="0"/>
                <w:u w:val="single"/>
              </w:rPr>
              <w:t> </w:t>
            </w:r>
          </w:p>
        </w:tc>
        <w:tc>
          <w:tcPr>
            <w:tcW w:w="1530" w:type="dxa"/>
            <w:gridSpan w:val="2"/>
          </w:tcPr>
          <w:p w:rsidR="004B0EE6" w:rsidRPr="004B0EE6" w:rsidRDefault="004B0EE6" w:rsidP="004C61B4">
            <w:pPr>
              <w:pStyle w:val="TableFinancial"/>
              <w:jc w:val="center"/>
              <w:rPr>
                <w:b w:val="0"/>
              </w:rPr>
            </w:pPr>
            <w:r w:rsidRPr="004B0EE6">
              <w:rPr>
                <w:b w:val="0"/>
              </w:rPr>
              <w:t>33 1/3%</w:t>
            </w:r>
            <w:r w:rsidRPr="004B0EE6">
              <w:rPr>
                <w:b w:val="0"/>
              </w:rPr>
              <w:t> </w:t>
            </w:r>
            <w:r w:rsidRPr="004B0EE6">
              <w:rPr>
                <w:b w:val="0"/>
              </w:rPr>
              <w:t> </w:t>
            </w:r>
            <w:r w:rsidRPr="004B0EE6">
              <w:rPr>
                <w:b w:val="0"/>
              </w:rPr>
              <w:t> </w:t>
            </w:r>
          </w:p>
        </w:tc>
        <w:tc>
          <w:tcPr>
            <w:tcW w:w="1260" w:type="dxa"/>
            <w:gridSpan w:val="2"/>
          </w:tcPr>
          <w:p w:rsidR="004B0EE6" w:rsidRPr="004B0EE6" w:rsidRDefault="004B0EE6" w:rsidP="004C61B4">
            <w:pPr>
              <w:pStyle w:val="TableFinancial"/>
              <w:jc w:val="right"/>
              <w:rPr>
                <w:b w:val="0"/>
              </w:rPr>
            </w:pPr>
            <w:r w:rsidRPr="004B0EE6">
              <w:rPr>
                <w:b w:val="0"/>
              </w:rPr>
              <w:t>30,000</w:t>
            </w:r>
            <w:r w:rsidRPr="004B0EE6">
              <w:rPr>
                <w:b w:val="0"/>
              </w:rPr>
              <w:t> </w:t>
            </w:r>
            <w:r w:rsidRPr="004B0EE6">
              <w:rPr>
                <w:b w:val="0"/>
              </w:rPr>
              <w:t> </w:t>
            </w:r>
          </w:p>
        </w:tc>
        <w:tc>
          <w:tcPr>
            <w:tcW w:w="1458" w:type="dxa"/>
            <w:gridSpan w:val="3"/>
          </w:tcPr>
          <w:p w:rsidR="004B0EE6" w:rsidRPr="004B0EE6" w:rsidRDefault="004B0EE6" w:rsidP="004C61B4">
            <w:pPr>
              <w:pStyle w:val="TableFinancial"/>
              <w:jc w:val="right"/>
              <w:rPr>
                <w:b w:val="0"/>
              </w:rPr>
            </w:pPr>
            <w:r w:rsidRPr="004B0EE6">
              <w:rPr>
                <w:b w:val="0"/>
              </w:rPr>
              <w:t>10,000</w:t>
            </w:r>
            <w:r w:rsidRPr="004B0EE6">
              <w:rPr>
                <w:b w:val="0"/>
              </w:rPr>
              <w:t> </w:t>
            </w:r>
            <w:r w:rsidRPr="004B0EE6">
              <w:rPr>
                <w:b w:val="0"/>
              </w:rPr>
              <w:t> </w:t>
            </w:r>
          </w:p>
        </w:tc>
      </w:tr>
      <w:tr w:rsidR="004B0EE6" w:rsidRPr="004B0EE6" w:rsidTr="004C61B4">
        <w:trPr>
          <w:gridAfter w:val="1"/>
          <w:wAfter w:w="72" w:type="dxa"/>
        </w:trPr>
        <w:tc>
          <w:tcPr>
            <w:tcW w:w="648" w:type="dxa"/>
          </w:tcPr>
          <w:p w:rsidR="004B0EE6" w:rsidRPr="004B0EE6" w:rsidRDefault="004B0EE6" w:rsidP="004C61B4">
            <w:pPr>
              <w:pStyle w:val="Table"/>
              <w:rPr>
                <w:b w:val="0"/>
              </w:rPr>
            </w:pPr>
          </w:p>
        </w:tc>
        <w:tc>
          <w:tcPr>
            <w:tcW w:w="3330"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3600"/>
              </w:tabs>
              <w:rPr>
                <w:b w:val="0"/>
              </w:rPr>
            </w:pPr>
            <w:r w:rsidRPr="004B0EE6">
              <w:rPr>
                <w:b w:val="0"/>
              </w:rPr>
              <w:t>Total units accounted for</w:t>
            </w:r>
            <w:r w:rsidRPr="004B0EE6">
              <w:rPr>
                <w:b w:val="0"/>
              </w:rPr>
              <w:tab/>
            </w:r>
          </w:p>
        </w:tc>
        <w:tc>
          <w:tcPr>
            <w:tcW w:w="1260" w:type="dxa"/>
            <w:gridSpan w:val="2"/>
          </w:tcPr>
          <w:p w:rsidR="004B0EE6" w:rsidRPr="004B0EE6" w:rsidRDefault="004B0EE6" w:rsidP="004C61B4">
            <w:pPr>
              <w:pStyle w:val="Table"/>
              <w:jc w:val="right"/>
              <w:rPr>
                <w:b w:val="0"/>
              </w:rPr>
            </w:pPr>
            <w:r w:rsidRPr="004B0EE6">
              <w:rPr>
                <w:b w:val="0"/>
                <w:u w:val="double"/>
              </w:rPr>
              <w:t>110,000</w:t>
            </w:r>
            <w:r w:rsidRPr="004B0EE6">
              <w:rPr>
                <w:b w:val="0"/>
                <w:u w:val="double"/>
              </w:rPr>
              <w:t> </w:t>
            </w:r>
            <w:r w:rsidRPr="004B0EE6">
              <w:rPr>
                <w:b w:val="0"/>
                <w:u w:val="double"/>
              </w:rPr>
              <w:t> </w:t>
            </w:r>
          </w:p>
        </w:tc>
        <w:tc>
          <w:tcPr>
            <w:tcW w:w="1530" w:type="dxa"/>
            <w:gridSpan w:val="2"/>
          </w:tcPr>
          <w:p w:rsidR="004B0EE6" w:rsidRPr="004B0EE6" w:rsidRDefault="004B0EE6" w:rsidP="004C61B4">
            <w:pPr>
              <w:pStyle w:val="Table"/>
              <w:jc w:val="center"/>
              <w:rPr>
                <w:b w:val="0"/>
              </w:rPr>
            </w:pPr>
          </w:p>
        </w:tc>
        <w:tc>
          <w:tcPr>
            <w:tcW w:w="1260" w:type="dxa"/>
            <w:gridSpan w:val="2"/>
          </w:tcPr>
          <w:p w:rsidR="004B0EE6" w:rsidRPr="004B0EE6" w:rsidRDefault="004B0EE6" w:rsidP="004C61B4">
            <w:pPr>
              <w:pStyle w:val="Table"/>
              <w:jc w:val="right"/>
              <w:rPr>
                <w:b w:val="0"/>
                <w:u w:val="single"/>
              </w:rPr>
            </w:pPr>
            <w:r w:rsidRPr="004B0EE6">
              <w:rPr>
                <w:b w:val="0"/>
                <w:u w:val="single"/>
              </w:rPr>
              <w:t>______</w:t>
            </w:r>
            <w:r w:rsidRPr="004B0EE6">
              <w:rPr>
                <w:b w:val="0"/>
                <w:u w:val="single"/>
              </w:rPr>
              <w:t> </w:t>
            </w:r>
            <w:r w:rsidRPr="004B0EE6">
              <w:rPr>
                <w:b w:val="0"/>
                <w:u w:val="single"/>
              </w:rPr>
              <w:t> </w:t>
            </w:r>
          </w:p>
        </w:tc>
        <w:tc>
          <w:tcPr>
            <w:tcW w:w="1458" w:type="dxa"/>
            <w:gridSpan w:val="3"/>
          </w:tcPr>
          <w:p w:rsidR="004B0EE6" w:rsidRPr="004B0EE6" w:rsidRDefault="004B0EE6" w:rsidP="004C61B4">
            <w:pPr>
              <w:pStyle w:val="Table"/>
              <w:jc w:val="right"/>
              <w:rPr>
                <w:b w:val="0"/>
              </w:rPr>
            </w:pPr>
            <w:r w:rsidRPr="004B0EE6">
              <w:rPr>
                <w:b w:val="0"/>
                <w:u w:val="single"/>
              </w:rPr>
              <w:t xml:space="preserve"> _____</w:t>
            </w:r>
            <w:r w:rsidRPr="004B0EE6">
              <w:rPr>
                <w:b w:val="0"/>
                <w:u w:val="single"/>
              </w:rPr>
              <w:t> </w:t>
            </w:r>
            <w:r w:rsidRPr="004B0EE6">
              <w:rPr>
                <w:b w:val="0"/>
                <w:u w:val="single"/>
              </w:rPr>
              <w:t> </w:t>
            </w:r>
          </w:p>
        </w:tc>
      </w:tr>
      <w:tr w:rsidR="004B0EE6" w:rsidRPr="004B0EE6" w:rsidTr="004C61B4">
        <w:trPr>
          <w:gridAfter w:val="1"/>
          <w:wAfter w:w="72" w:type="dxa"/>
          <w:trHeight w:val="423"/>
        </w:trPr>
        <w:tc>
          <w:tcPr>
            <w:tcW w:w="648" w:type="dxa"/>
          </w:tcPr>
          <w:p w:rsidR="004B0EE6" w:rsidRPr="004B0EE6" w:rsidRDefault="004B0EE6" w:rsidP="004C61B4">
            <w:pPr>
              <w:pStyle w:val="Table"/>
              <w:rPr>
                <w:b w:val="0"/>
              </w:rPr>
            </w:pPr>
          </w:p>
        </w:tc>
        <w:tc>
          <w:tcPr>
            <w:tcW w:w="3330" w:type="dxa"/>
            <w:gridSpan w:val="2"/>
            <w:tcBorders>
              <w:bottom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right" w:leader="dot" w:pos="3600"/>
              </w:tabs>
              <w:rPr>
                <w:b w:val="0"/>
              </w:rPr>
            </w:pPr>
            <w:r w:rsidRPr="004B0EE6">
              <w:rPr>
                <w:b w:val="0"/>
              </w:rPr>
              <w:t>Total equivalent units</w:t>
            </w:r>
            <w:r w:rsidRPr="004B0EE6">
              <w:rPr>
                <w:b w:val="0"/>
              </w:rPr>
              <w:tab/>
            </w:r>
          </w:p>
        </w:tc>
        <w:tc>
          <w:tcPr>
            <w:tcW w:w="1260" w:type="dxa"/>
            <w:gridSpan w:val="2"/>
            <w:tcBorders>
              <w:bottom w:val="single" w:sz="4" w:space="0" w:color="auto"/>
            </w:tcBorders>
          </w:tcPr>
          <w:p w:rsidR="004B0EE6" w:rsidRPr="004B0EE6" w:rsidRDefault="004B0EE6" w:rsidP="004C61B4">
            <w:pPr>
              <w:pStyle w:val="Table"/>
              <w:jc w:val="right"/>
              <w:rPr>
                <w:b w:val="0"/>
              </w:rPr>
            </w:pPr>
          </w:p>
        </w:tc>
        <w:tc>
          <w:tcPr>
            <w:tcW w:w="1530" w:type="dxa"/>
            <w:gridSpan w:val="2"/>
            <w:tcBorders>
              <w:bottom w:val="single" w:sz="4" w:space="0" w:color="auto"/>
            </w:tcBorders>
          </w:tcPr>
          <w:p w:rsidR="004B0EE6" w:rsidRPr="004B0EE6" w:rsidRDefault="004B0EE6" w:rsidP="004C61B4">
            <w:pPr>
              <w:pStyle w:val="Table"/>
              <w:jc w:val="center"/>
              <w:rPr>
                <w:b w:val="0"/>
              </w:rPr>
            </w:pPr>
          </w:p>
        </w:tc>
        <w:tc>
          <w:tcPr>
            <w:tcW w:w="1260" w:type="dxa"/>
            <w:gridSpan w:val="2"/>
            <w:tcBorders>
              <w:bottom w:val="single" w:sz="4" w:space="0" w:color="auto"/>
            </w:tcBorders>
          </w:tcPr>
          <w:p w:rsidR="004B0EE6" w:rsidRPr="004B0EE6" w:rsidRDefault="004B0EE6" w:rsidP="004C61B4">
            <w:pPr>
              <w:pStyle w:val="Table"/>
              <w:jc w:val="right"/>
              <w:rPr>
                <w:b w:val="0"/>
                <w:u w:val="double"/>
              </w:rPr>
            </w:pPr>
            <w:r w:rsidRPr="004B0EE6">
              <w:rPr>
                <w:b w:val="0"/>
                <w:u w:val="double"/>
              </w:rPr>
              <w:t>110,000</w:t>
            </w:r>
            <w:r w:rsidRPr="004B0EE6">
              <w:rPr>
                <w:b w:val="0"/>
                <w:u w:val="double"/>
              </w:rPr>
              <w:t> </w:t>
            </w:r>
            <w:r w:rsidRPr="004B0EE6">
              <w:rPr>
                <w:b w:val="0"/>
                <w:u w:val="double"/>
              </w:rPr>
              <w:t> </w:t>
            </w:r>
          </w:p>
        </w:tc>
        <w:tc>
          <w:tcPr>
            <w:tcW w:w="1458" w:type="dxa"/>
            <w:gridSpan w:val="3"/>
            <w:tcBorders>
              <w:bottom w:val="single" w:sz="4" w:space="0" w:color="auto"/>
            </w:tcBorders>
          </w:tcPr>
          <w:p w:rsidR="004B0EE6" w:rsidRPr="004B0EE6" w:rsidRDefault="004B0EE6" w:rsidP="004C61B4">
            <w:pPr>
              <w:pStyle w:val="Table"/>
              <w:jc w:val="right"/>
              <w:rPr>
                <w:b w:val="0"/>
              </w:rPr>
            </w:pPr>
            <w:r w:rsidRPr="004B0EE6">
              <w:rPr>
                <w:b w:val="0"/>
                <w:u w:val="double"/>
              </w:rPr>
              <w:t>90,000</w:t>
            </w:r>
            <w:r w:rsidRPr="004B0EE6">
              <w:rPr>
                <w:b w:val="0"/>
                <w:u w:val="double"/>
              </w:rPr>
              <w:t> </w:t>
            </w:r>
            <w:r w:rsidRPr="004B0EE6">
              <w:rPr>
                <w:b w:val="0"/>
                <w:u w:val="double"/>
              </w:rPr>
              <w:t> </w:t>
            </w:r>
          </w:p>
        </w:tc>
      </w:tr>
      <w:tr w:rsidR="004B0EE6" w:rsidRPr="004B0EE6" w:rsidTr="004C61B4">
        <w:trPr>
          <w:gridAfter w:val="2"/>
          <w:wAfter w:w="189" w:type="dxa"/>
        </w:trPr>
        <w:tc>
          <w:tcPr>
            <w:tcW w:w="711" w:type="dxa"/>
            <w:gridSpan w:val="2"/>
          </w:tcPr>
          <w:p w:rsidR="004B0EE6" w:rsidRPr="004B0EE6" w:rsidRDefault="004B0EE6" w:rsidP="004C61B4">
            <w:pPr>
              <w:pStyle w:val="Table"/>
            </w:pPr>
            <w:r w:rsidRPr="004B0EE6">
              <w:t>3.</w:t>
            </w:r>
          </w:p>
        </w:tc>
        <w:tc>
          <w:tcPr>
            <w:tcW w:w="4257" w:type="dxa"/>
            <w:gridSpan w:val="2"/>
          </w:tcPr>
          <w:p w:rsidR="004B0EE6" w:rsidRPr="004B0EE6" w:rsidRDefault="004B0EE6" w:rsidP="004C61B4">
            <w:pPr>
              <w:pStyle w:val="Table"/>
            </w:pPr>
            <w:r w:rsidRPr="004B0EE6">
              <w:t>Cost per equivalent unit:</w:t>
            </w:r>
          </w:p>
        </w:tc>
        <w:tc>
          <w:tcPr>
            <w:tcW w:w="1530" w:type="dxa"/>
            <w:gridSpan w:val="2"/>
          </w:tcPr>
          <w:p w:rsidR="004B0EE6" w:rsidRPr="004B0EE6" w:rsidRDefault="004B0EE6" w:rsidP="004C61B4">
            <w:pPr>
              <w:pStyle w:val="Table"/>
              <w:rPr>
                <w:b w:val="0"/>
              </w:rPr>
            </w:pPr>
          </w:p>
        </w:tc>
        <w:tc>
          <w:tcPr>
            <w:tcW w:w="1620" w:type="dxa"/>
            <w:gridSpan w:val="4"/>
          </w:tcPr>
          <w:p w:rsidR="004B0EE6" w:rsidRPr="004B0EE6" w:rsidRDefault="004B0EE6" w:rsidP="004C61B4">
            <w:pPr>
              <w:pStyle w:val="Table"/>
              <w:rPr>
                <w:b w:val="0"/>
              </w:rPr>
            </w:pPr>
          </w:p>
        </w:tc>
        <w:tc>
          <w:tcPr>
            <w:tcW w:w="1251" w:type="dxa"/>
          </w:tcPr>
          <w:p w:rsidR="004B0EE6" w:rsidRPr="004B0EE6" w:rsidRDefault="004B0EE6" w:rsidP="004C61B4">
            <w:pPr>
              <w:pStyle w:val="Table"/>
              <w:rPr>
                <w:b w:val="0"/>
              </w:rPr>
            </w:pPr>
          </w:p>
        </w:tc>
      </w:tr>
      <w:tr w:rsidR="004B0EE6" w:rsidRPr="004B0EE6" w:rsidTr="004C61B4">
        <w:trPr>
          <w:gridAfter w:val="2"/>
          <w:wAfter w:w="189" w:type="dxa"/>
        </w:trPr>
        <w:tc>
          <w:tcPr>
            <w:tcW w:w="711" w:type="dxa"/>
            <w:gridSpan w:val="2"/>
          </w:tcPr>
          <w:p w:rsidR="004B0EE6" w:rsidRPr="004B0EE6" w:rsidRDefault="004B0EE6" w:rsidP="004C61B4">
            <w:pPr>
              <w:pStyle w:val="Table"/>
              <w:rPr>
                <w:b w:val="0"/>
              </w:rPr>
            </w:pPr>
          </w:p>
        </w:tc>
        <w:tc>
          <w:tcPr>
            <w:tcW w:w="4257" w:type="dxa"/>
            <w:gridSpan w:val="2"/>
            <w:tcBorders>
              <w:top w:val="single" w:sz="4" w:space="0" w:color="auto"/>
              <w:bottom w:val="single" w:sz="4" w:space="0" w:color="auto"/>
            </w:tcBorders>
          </w:tcPr>
          <w:p w:rsidR="004B0EE6" w:rsidRPr="004B0EE6" w:rsidRDefault="004B0EE6" w:rsidP="004C61B4">
            <w:pPr>
              <w:pStyle w:val="Table"/>
              <w:rPr>
                <w:b w:val="0"/>
              </w:rPr>
            </w:pPr>
          </w:p>
        </w:tc>
        <w:tc>
          <w:tcPr>
            <w:tcW w:w="1530" w:type="dxa"/>
            <w:gridSpan w:val="2"/>
            <w:tcBorders>
              <w:top w:val="single" w:sz="4" w:space="0" w:color="auto"/>
              <w:bottom w:val="single" w:sz="4" w:space="0" w:color="auto"/>
            </w:tcBorders>
          </w:tcPr>
          <w:p w:rsidR="004B0EE6" w:rsidRPr="004B0EE6" w:rsidRDefault="004B0EE6" w:rsidP="004C61B4">
            <w:pPr>
              <w:pStyle w:val="Table"/>
              <w:jc w:val="center"/>
              <w:rPr>
                <w:b w:val="0"/>
              </w:rPr>
            </w:pPr>
            <w:r w:rsidRPr="004B0EE6">
              <w:rPr>
                <w:b w:val="0"/>
              </w:rPr>
              <w:t>Direct Material</w:t>
            </w:r>
          </w:p>
        </w:tc>
        <w:tc>
          <w:tcPr>
            <w:tcW w:w="1620" w:type="dxa"/>
            <w:gridSpan w:val="4"/>
            <w:tcBorders>
              <w:top w:val="single" w:sz="4" w:space="0" w:color="auto"/>
              <w:bottom w:val="single" w:sz="4" w:space="0" w:color="auto"/>
            </w:tcBorders>
          </w:tcPr>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Conversion</w:t>
            </w:r>
          </w:p>
        </w:tc>
        <w:tc>
          <w:tcPr>
            <w:tcW w:w="1251" w:type="dxa"/>
            <w:tcBorders>
              <w:top w:val="single" w:sz="4" w:space="0" w:color="auto"/>
              <w:bottom w:val="single" w:sz="4" w:space="0" w:color="auto"/>
            </w:tcBorders>
          </w:tcPr>
          <w:p w:rsidR="004B0EE6" w:rsidRPr="004B0EE6" w:rsidRDefault="004B0EE6" w:rsidP="004C61B4">
            <w:pPr>
              <w:pStyle w:val="Table"/>
              <w:jc w:val="center"/>
              <w:rPr>
                <w:b w:val="0"/>
              </w:rPr>
            </w:pPr>
          </w:p>
          <w:p w:rsidR="004B0EE6" w:rsidRPr="004B0EE6" w:rsidRDefault="004B0EE6" w:rsidP="004C61B4">
            <w:pPr>
              <w:pStyle w:val="Table"/>
              <w:jc w:val="center"/>
              <w:rPr>
                <w:b w:val="0"/>
              </w:rPr>
            </w:pPr>
            <w:r w:rsidRPr="004B0EE6">
              <w:rPr>
                <w:b w:val="0"/>
              </w:rPr>
              <w:t>Total</w:t>
            </w:r>
          </w:p>
        </w:tc>
      </w:tr>
      <w:tr w:rsidR="004B0EE6" w:rsidRPr="004B0EE6" w:rsidTr="004C61B4">
        <w:trPr>
          <w:gridAfter w:val="2"/>
          <w:wAfter w:w="189" w:type="dxa"/>
        </w:trPr>
        <w:tc>
          <w:tcPr>
            <w:tcW w:w="711" w:type="dxa"/>
            <w:gridSpan w:val="2"/>
          </w:tcPr>
          <w:p w:rsidR="004B0EE6" w:rsidRPr="004B0EE6" w:rsidRDefault="004B0EE6" w:rsidP="004C61B4">
            <w:pPr>
              <w:pStyle w:val="Table"/>
              <w:rPr>
                <w:b w:val="0"/>
              </w:rPr>
            </w:pPr>
          </w:p>
        </w:tc>
        <w:tc>
          <w:tcPr>
            <w:tcW w:w="4257"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4680"/>
              </w:tabs>
              <w:rPr>
                <w:b w:val="0"/>
              </w:rPr>
            </w:pPr>
            <w:r w:rsidRPr="004B0EE6">
              <w:rPr>
                <w:b w:val="0"/>
              </w:rPr>
              <w:t>Work in process, April 1</w:t>
            </w:r>
            <w:r w:rsidRPr="004B0EE6">
              <w:rPr>
                <w:b w:val="0"/>
              </w:rPr>
              <w:tab/>
            </w:r>
          </w:p>
        </w:tc>
        <w:tc>
          <w:tcPr>
            <w:tcW w:w="1530" w:type="dxa"/>
            <w:gridSpan w:val="2"/>
          </w:tcPr>
          <w:p w:rsidR="004B0EE6" w:rsidRPr="004B0EE6" w:rsidRDefault="004B0EE6" w:rsidP="004C61B4">
            <w:pPr>
              <w:pStyle w:val="Table"/>
              <w:jc w:val="right"/>
              <w:rPr>
                <w:b w:val="0"/>
              </w:rPr>
            </w:pPr>
            <w:r w:rsidRPr="004B0EE6">
              <w:rPr>
                <w:b w:val="0"/>
              </w:rPr>
              <w:t>$</w:t>
            </w:r>
            <w:r w:rsidRPr="004B0EE6">
              <w:rPr>
                <w:b w:val="0"/>
              </w:rPr>
              <w:t> </w:t>
            </w:r>
            <w:r w:rsidRPr="004B0EE6">
              <w:rPr>
                <w:b w:val="0"/>
              </w:rPr>
              <w:t>22,000</w:t>
            </w:r>
            <w:r w:rsidRPr="004B0EE6">
              <w:rPr>
                <w:b w:val="0"/>
              </w:rPr>
              <w:t> </w:t>
            </w:r>
            <w:r w:rsidRPr="004B0EE6">
              <w:rPr>
                <w:b w:val="0"/>
              </w:rPr>
              <w:t> </w:t>
            </w:r>
            <w:r w:rsidRPr="004B0EE6">
              <w:rPr>
                <w:b w:val="0"/>
              </w:rPr>
              <w:t> </w:t>
            </w:r>
          </w:p>
        </w:tc>
        <w:tc>
          <w:tcPr>
            <w:tcW w:w="1440" w:type="dxa"/>
            <w:gridSpan w:val="2"/>
          </w:tcPr>
          <w:p w:rsidR="004B0EE6" w:rsidRPr="004B0EE6" w:rsidRDefault="004B0EE6" w:rsidP="004C61B4">
            <w:pPr>
              <w:pStyle w:val="Table"/>
              <w:jc w:val="right"/>
              <w:rPr>
                <w:b w:val="0"/>
              </w:rPr>
            </w:pPr>
            <w:r w:rsidRPr="004B0EE6">
              <w:rPr>
                <w:b w:val="0"/>
              </w:rPr>
              <w:t>$</w:t>
            </w:r>
            <w:r w:rsidRPr="004B0EE6">
              <w:rPr>
                <w:b w:val="0"/>
              </w:rPr>
              <w:t> </w:t>
            </w:r>
            <w:r w:rsidRPr="004B0EE6">
              <w:rPr>
                <w:b w:val="0"/>
              </w:rPr>
              <w:t> </w:t>
            </w:r>
            <w:r w:rsidRPr="004B0EE6">
              <w:rPr>
                <w:b w:val="0"/>
              </w:rPr>
              <w:t>4,500</w:t>
            </w:r>
          </w:p>
        </w:tc>
        <w:tc>
          <w:tcPr>
            <w:tcW w:w="1431" w:type="dxa"/>
            <w:gridSpan w:val="3"/>
          </w:tcPr>
          <w:p w:rsidR="004B0EE6" w:rsidRPr="004B0EE6" w:rsidRDefault="004B0EE6" w:rsidP="004C61B4">
            <w:pPr>
              <w:pStyle w:val="Table"/>
              <w:jc w:val="right"/>
              <w:rPr>
                <w:b w:val="0"/>
              </w:rPr>
            </w:pPr>
            <w:r w:rsidRPr="004B0EE6">
              <w:rPr>
                <w:b w:val="0"/>
              </w:rPr>
              <w:t>$</w:t>
            </w:r>
            <w:r w:rsidRPr="004B0EE6">
              <w:rPr>
                <w:b w:val="0"/>
              </w:rPr>
              <w:t> </w:t>
            </w:r>
            <w:r w:rsidRPr="004B0EE6">
              <w:rPr>
                <w:b w:val="0"/>
              </w:rPr>
              <w:t>26,500</w:t>
            </w:r>
            <w:r w:rsidRPr="004B0EE6">
              <w:rPr>
                <w:b w:val="0"/>
              </w:rPr>
              <w:t> </w:t>
            </w:r>
            <w:r w:rsidRPr="004B0EE6">
              <w:rPr>
                <w:b w:val="0"/>
              </w:rPr>
              <w:t> </w:t>
            </w:r>
          </w:p>
        </w:tc>
      </w:tr>
      <w:tr w:rsidR="004B0EE6" w:rsidRPr="004B0EE6" w:rsidTr="004C61B4">
        <w:trPr>
          <w:gridAfter w:val="2"/>
          <w:wAfter w:w="189" w:type="dxa"/>
        </w:trPr>
        <w:tc>
          <w:tcPr>
            <w:tcW w:w="711" w:type="dxa"/>
            <w:gridSpan w:val="2"/>
          </w:tcPr>
          <w:p w:rsidR="004B0EE6" w:rsidRPr="004B0EE6" w:rsidRDefault="004B0EE6" w:rsidP="004C61B4">
            <w:pPr>
              <w:pStyle w:val="Table"/>
              <w:rPr>
                <w:b w:val="0"/>
              </w:rPr>
            </w:pPr>
          </w:p>
        </w:tc>
        <w:tc>
          <w:tcPr>
            <w:tcW w:w="4257"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4680"/>
              </w:tabs>
              <w:rPr>
                <w:b w:val="0"/>
              </w:rPr>
            </w:pPr>
            <w:r w:rsidRPr="004B0EE6">
              <w:rPr>
                <w:b w:val="0"/>
              </w:rPr>
              <w:t>Costs incurred during April</w:t>
            </w:r>
            <w:r w:rsidRPr="004B0EE6">
              <w:rPr>
                <w:b w:val="0"/>
              </w:rPr>
              <w:tab/>
            </w:r>
            <w:r w:rsidRPr="004B0EE6">
              <w:rPr>
                <w:b w:val="0"/>
              </w:rPr>
              <w:tab/>
            </w:r>
          </w:p>
        </w:tc>
        <w:tc>
          <w:tcPr>
            <w:tcW w:w="1530" w:type="dxa"/>
            <w:gridSpan w:val="2"/>
          </w:tcPr>
          <w:p w:rsidR="004B0EE6" w:rsidRPr="004B0EE6" w:rsidRDefault="004B0EE6" w:rsidP="004C61B4">
            <w:pPr>
              <w:pStyle w:val="Table"/>
              <w:jc w:val="right"/>
              <w:rPr>
                <w:b w:val="0"/>
                <w:u w:val="single"/>
              </w:rPr>
            </w:pPr>
            <w:r w:rsidRPr="004B0EE6">
              <w:rPr>
                <w:b w:val="0"/>
                <w:u w:val="single"/>
              </w:rPr>
              <w:t> </w:t>
            </w:r>
            <w:r w:rsidRPr="004B0EE6">
              <w:rPr>
                <w:b w:val="0"/>
                <w:u w:val="single"/>
              </w:rPr>
              <w:t>198,000</w:t>
            </w:r>
            <w:r w:rsidRPr="004B0EE6">
              <w:rPr>
                <w:b w:val="0"/>
                <w:u w:val="single"/>
              </w:rPr>
              <w:t> </w:t>
            </w:r>
            <w:r w:rsidRPr="004B0EE6">
              <w:rPr>
                <w:b w:val="0"/>
                <w:u w:val="single"/>
              </w:rPr>
              <w:t> </w:t>
            </w:r>
            <w:r w:rsidRPr="004B0EE6">
              <w:rPr>
                <w:b w:val="0"/>
                <w:u w:val="single"/>
              </w:rPr>
              <w:t> </w:t>
            </w:r>
          </w:p>
        </w:tc>
        <w:tc>
          <w:tcPr>
            <w:tcW w:w="1440" w:type="dxa"/>
            <w:gridSpan w:val="2"/>
          </w:tcPr>
          <w:p w:rsidR="004B0EE6" w:rsidRPr="004B0EE6" w:rsidRDefault="004B0EE6" w:rsidP="004C61B4">
            <w:pPr>
              <w:pStyle w:val="Table"/>
              <w:jc w:val="right"/>
              <w:rPr>
                <w:b w:val="0"/>
                <w:u w:val="single"/>
              </w:rPr>
            </w:pPr>
            <w:r w:rsidRPr="004B0EE6">
              <w:rPr>
                <w:b w:val="0"/>
                <w:u w:val="single"/>
              </w:rPr>
              <w:t> </w:t>
            </w:r>
            <w:r w:rsidRPr="004B0EE6">
              <w:rPr>
                <w:b w:val="0"/>
                <w:u w:val="single"/>
              </w:rPr>
              <w:t>158,400</w:t>
            </w:r>
          </w:p>
        </w:tc>
        <w:tc>
          <w:tcPr>
            <w:tcW w:w="1431" w:type="dxa"/>
            <w:gridSpan w:val="3"/>
          </w:tcPr>
          <w:p w:rsidR="004B0EE6" w:rsidRPr="004B0EE6" w:rsidRDefault="004B0EE6" w:rsidP="004C61B4">
            <w:pPr>
              <w:pStyle w:val="Table"/>
              <w:jc w:val="right"/>
              <w:rPr>
                <w:b w:val="0"/>
              </w:rPr>
            </w:pPr>
            <w:r w:rsidRPr="004B0EE6">
              <w:rPr>
                <w:b w:val="0"/>
                <w:u w:val="single"/>
              </w:rPr>
              <w:t> </w:t>
            </w:r>
            <w:r w:rsidRPr="004B0EE6">
              <w:rPr>
                <w:b w:val="0"/>
                <w:u w:val="single"/>
              </w:rPr>
              <w:t>356,400</w:t>
            </w:r>
            <w:r w:rsidRPr="004B0EE6">
              <w:rPr>
                <w:b w:val="0"/>
                <w:u w:val="single"/>
              </w:rPr>
              <w:t> </w:t>
            </w:r>
            <w:r w:rsidRPr="004B0EE6">
              <w:rPr>
                <w:b w:val="0"/>
                <w:u w:val="single"/>
              </w:rPr>
              <w:t> </w:t>
            </w:r>
          </w:p>
        </w:tc>
      </w:tr>
      <w:tr w:rsidR="004B0EE6" w:rsidRPr="004B0EE6" w:rsidTr="004C61B4">
        <w:trPr>
          <w:gridAfter w:val="2"/>
          <w:wAfter w:w="189" w:type="dxa"/>
        </w:trPr>
        <w:tc>
          <w:tcPr>
            <w:tcW w:w="711" w:type="dxa"/>
            <w:gridSpan w:val="2"/>
          </w:tcPr>
          <w:p w:rsidR="004B0EE6" w:rsidRPr="004B0EE6" w:rsidRDefault="004B0EE6" w:rsidP="004C61B4">
            <w:pPr>
              <w:pStyle w:val="Table"/>
              <w:rPr>
                <w:b w:val="0"/>
              </w:rPr>
            </w:pPr>
          </w:p>
        </w:tc>
        <w:tc>
          <w:tcPr>
            <w:tcW w:w="4257"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4680"/>
              </w:tabs>
              <w:rPr>
                <w:b w:val="0"/>
              </w:rPr>
            </w:pPr>
            <w:r w:rsidRPr="004B0EE6">
              <w:rPr>
                <w:b w:val="0"/>
              </w:rPr>
              <w:t>Total costs to account for</w:t>
            </w:r>
            <w:r w:rsidRPr="004B0EE6">
              <w:rPr>
                <w:b w:val="0"/>
              </w:rPr>
              <w:tab/>
            </w:r>
          </w:p>
        </w:tc>
        <w:tc>
          <w:tcPr>
            <w:tcW w:w="1530" w:type="dxa"/>
            <w:gridSpan w:val="2"/>
          </w:tcPr>
          <w:p w:rsidR="004B0EE6" w:rsidRPr="004B0EE6" w:rsidRDefault="004B0EE6" w:rsidP="004C61B4">
            <w:pPr>
              <w:pStyle w:val="Table"/>
              <w:jc w:val="right"/>
              <w:rPr>
                <w:b w:val="0"/>
                <w:u w:val="double"/>
              </w:rPr>
            </w:pPr>
            <w:r w:rsidRPr="004B0EE6">
              <w:rPr>
                <w:b w:val="0"/>
                <w:u w:val="double"/>
              </w:rPr>
              <w:t>$220,000</w:t>
            </w:r>
            <w:r w:rsidRPr="004B0EE6">
              <w:rPr>
                <w:b w:val="0"/>
                <w:u w:val="double"/>
              </w:rPr>
              <w:t> </w:t>
            </w:r>
            <w:r w:rsidRPr="004B0EE6">
              <w:rPr>
                <w:b w:val="0"/>
                <w:u w:val="double"/>
              </w:rPr>
              <w:t> </w:t>
            </w:r>
            <w:r w:rsidRPr="004B0EE6">
              <w:rPr>
                <w:b w:val="0"/>
                <w:u w:val="double"/>
              </w:rPr>
              <w:t> </w:t>
            </w:r>
          </w:p>
        </w:tc>
        <w:tc>
          <w:tcPr>
            <w:tcW w:w="1440" w:type="dxa"/>
            <w:gridSpan w:val="2"/>
          </w:tcPr>
          <w:p w:rsidR="004B0EE6" w:rsidRPr="004B0EE6" w:rsidRDefault="004B0EE6" w:rsidP="004C61B4">
            <w:pPr>
              <w:pStyle w:val="Table"/>
              <w:jc w:val="right"/>
              <w:rPr>
                <w:b w:val="0"/>
                <w:u w:val="double"/>
              </w:rPr>
            </w:pPr>
            <w:r w:rsidRPr="004B0EE6">
              <w:rPr>
                <w:b w:val="0"/>
                <w:u w:val="double"/>
              </w:rPr>
              <w:t>$162,900</w:t>
            </w:r>
          </w:p>
        </w:tc>
        <w:tc>
          <w:tcPr>
            <w:tcW w:w="1431" w:type="dxa"/>
            <w:gridSpan w:val="3"/>
          </w:tcPr>
          <w:p w:rsidR="004B0EE6" w:rsidRPr="004B0EE6" w:rsidRDefault="004B0EE6" w:rsidP="004C61B4">
            <w:pPr>
              <w:pStyle w:val="Table"/>
              <w:jc w:val="right"/>
              <w:rPr>
                <w:b w:val="0"/>
              </w:rPr>
            </w:pPr>
            <w:r w:rsidRPr="004B0EE6">
              <w:rPr>
                <w:b w:val="0"/>
                <w:u w:val="double"/>
              </w:rPr>
              <w:t>$382,900</w:t>
            </w:r>
            <w:r w:rsidRPr="004B0EE6">
              <w:rPr>
                <w:b w:val="0"/>
                <w:u w:val="double"/>
              </w:rPr>
              <w:t> </w:t>
            </w:r>
            <w:r w:rsidRPr="004B0EE6">
              <w:rPr>
                <w:b w:val="0"/>
                <w:u w:val="double"/>
              </w:rPr>
              <w:t> </w:t>
            </w:r>
          </w:p>
        </w:tc>
      </w:tr>
      <w:tr w:rsidR="004B0EE6" w:rsidRPr="004B0EE6" w:rsidTr="004C61B4">
        <w:trPr>
          <w:gridAfter w:val="2"/>
          <w:wAfter w:w="189" w:type="dxa"/>
        </w:trPr>
        <w:tc>
          <w:tcPr>
            <w:tcW w:w="711" w:type="dxa"/>
            <w:gridSpan w:val="2"/>
          </w:tcPr>
          <w:p w:rsidR="004B0EE6" w:rsidRPr="004B0EE6" w:rsidRDefault="004B0EE6" w:rsidP="004C61B4">
            <w:pPr>
              <w:pStyle w:val="Table"/>
              <w:rPr>
                <w:b w:val="0"/>
              </w:rPr>
            </w:pPr>
          </w:p>
        </w:tc>
        <w:tc>
          <w:tcPr>
            <w:tcW w:w="4257" w:type="dxa"/>
            <w:gridSpan w:val="2"/>
          </w:tcPr>
          <w:p w:rsidR="004B0EE6" w:rsidRPr="004B0EE6" w:rsidRDefault="004B0EE6" w:rsidP="004C61B4">
            <w:pPr>
              <w:pStyle w:val="Table"/>
              <w:tabs>
                <w:tab w:val="clear" w:pos="288"/>
                <w:tab w:val="clear" w:pos="576"/>
                <w:tab w:val="clear" w:pos="864"/>
                <w:tab w:val="clear" w:pos="1152"/>
                <w:tab w:val="clear" w:pos="1440"/>
                <w:tab w:val="right" w:leader="dot" w:pos="4680"/>
              </w:tabs>
              <w:rPr>
                <w:b w:val="0"/>
              </w:rPr>
            </w:pPr>
            <w:r w:rsidRPr="004B0EE6">
              <w:rPr>
                <w:b w:val="0"/>
              </w:rPr>
              <w:t>Equivalent units</w:t>
            </w:r>
            <w:r w:rsidRPr="004B0EE6">
              <w:rPr>
                <w:b w:val="0"/>
              </w:rPr>
              <w:tab/>
            </w:r>
          </w:p>
        </w:tc>
        <w:tc>
          <w:tcPr>
            <w:tcW w:w="1530" w:type="dxa"/>
            <w:gridSpan w:val="2"/>
          </w:tcPr>
          <w:p w:rsidR="004B0EE6" w:rsidRPr="004B0EE6" w:rsidRDefault="004B0EE6" w:rsidP="004C61B4">
            <w:pPr>
              <w:pStyle w:val="Table"/>
              <w:jc w:val="right"/>
              <w:rPr>
                <w:b w:val="0"/>
              </w:rPr>
            </w:pPr>
            <w:r w:rsidRPr="004B0EE6">
              <w:rPr>
                <w:b w:val="0"/>
              </w:rPr>
              <w:t>110,000</w:t>
            </w:r>
            <w:r w:rsidRPr="004B0EE6">
              <w:rPr>
                <w:b w:val="0"/>
              </w:rPr>
              <w:t> </w:t>
            </w:r>
            <w:r w:rsidRPr="004B0EE6">
              <w:rPr>
                <w:b w:val="0"/>
              </w:rPr>
              <w:t> </w:t>
            </w:r>
            <w:r w:rsidRPr="004B0EE6">
              <w:rPr>
                <w:b w:val="0"/>
              </w:rPr>
              <w:t> </w:t>
            </w:r>
          </w:p>
        </w:tc>
        <w:tc>
          <w:tcPr>
            <w:tcW w:w="1440" w:type="dxa"/>
            <w:gridSpan w:val="2"/>
          </w:tcPr>
          <w:p w:rsidR="004B0EE6" w:rsidRPr="004B0EE6" w:rsidRDefault="004B0EE6" w:rsidP="004C61B4">
            <w:pPr>
              <w:pStyle w:val="Table"/>
              <w:jc w:val="right"/>
              <w:rPr>
                <w:b w:val="0"/>
              </w:rPr>
            </w:pPr>
            <w:r w:rsidRPr="004B0EE6">
              <w:rPr>
                <w:b w:val="0"/>
              </w:rPr>
              <w:t>90,000</w:t>
            </w:r>
          </w:p>
        </w:tc>
        <w:tc>
          <w:tcPr>
            <w:tcW w:w="1431" w:type="dxa"/>
            <w:gridSpan w:val="3"/>
          </w:tcPr>
          <w:p w:rsidR="004B0EE6" w:rsidRPr="004B0EE6" w:rsidRDefault="004B0EE6" w:rsidP="004C61B4">
            <w:pPr>
              <w:pStyle w:val="Table"/>
              <w:jc w:val="right"/>
              <w:rPr>
                <w:b w:val="0"/>
              </w:rPr>
            </w:pPr>
          </w:p>
        </w:tc>
      </w:tr>
      <w:tr w:rsidR="004B0EE6" w:rsidRPr="004B0EE6" w:rsidTr="004C61B4">
        <w:trPr>
          <w:gridAfter w:val="2"/>
          <w:wAfter w:w="189" w:type="dxa"/>
        </w:trPr>
        <w:tc>
          <w:tcPr>
            <w:tcW w:w="711" w:type="dxa"/>
            <w:gridSpan w:val="2"/>
          </w:tcPr>
          <w:p w:rsidR="004B0EE6" w:rsidRPr="004B0EE6" w:rsidRDefault="004B0EE6" w:rsidP="004C61B4">
            <w:pPr>
              <w:pStyle w:val="Table"/>
              <w:spacing w:before="120"/>
              <w:rPr>
                <w:b w:val="0"/>
              </w:rPr>
            </w:pPr>
          </w:p>
        </w:tc>
        <w:tc>
          <w:tcPr>
            <w:tcW w:w="4257" w:type="dxa"/>
            <w:gridSpan w:val="2"/>
            <w:tcBorders>
              <w:bottom w:val="single" w:sz="4" w:space="0" w:color="auto"/>
            </w:tcBorders>
          </w:tcPr>
          <w:p w:rsidR="004B0EE6" w:rsidRPr="004B0EE6" w:rsidRDefault="004B0EE6" w:rsidP="004C61B4">
            <w:pPr>
              <w:pStyle w:val="Table"/>
              <w:tabs>
                <w:tab w:val="clear" w:pos="288"/>
                <w:tab w:val="clear" w:pos="576"/>
                <w:tab w:val="clear" w:pos="864"/>
                <w:tab w:val="clear" w:pos="1152"/>
                <w:tab w:val="clear" w:pos="1440"/>
                <w:tab w:val="right" w:leader="dot" w:pos="4680"/>
              </w:tabs>
              <w:rPr>
                <w:b w:val="0"/>
              </w:rPr>
            </w:pPr>
            <w:r w:rsidRPr="004B0EE6">
              <w:rPr>
                <w:b w:val="0"/>
              </w:rPr>
              <w:t>Costs per equivalent unit</w:t>
            </w:r>
            <w:r w:rsidRPr="004B0EE6">
              <w:rPr>
                <w:b w:val="0"/>
              </w:rPr>
              <w:tab/>
            </w:r>
          </w:p>
        </w:tc>
        <w:tc>
          <w:tcPr>
            <w:tcW w:w="1530" w:type="dxa"/>
            <w:gridSpan w:val="2"/>
            <w:tcBorders>
              <w:bottom w:val="single" w:sz="4" w:space="0" w:color="auto"/>
            </w:tcBorders>
          </w:tcPr>
          <w:p w:rsidR="004B0EE6" w:rsidRPr="004B0EE6" w:rsidRDefault="004B0EE6" w:rsidP="004C61B4">
            <w:pPr>
              <w:pStyle w:val="Table"/>
              <w:jc w:val="right"/>
              <w:rPr>
                <w:b w:val="0"/>
              </w:rPr>
            </w:pPr>
            <w:r w:rsidRPr="004B0EE6">
              <w:rPr>
                <w:b w:val="0"/>
              </w:rPr>
              <w:t>$2.00*</w:t>
            </w:r>
            <w:r w:rsidRPr="004B0EE6">
              <w:rPr>
                <w:b w:val="0"/>
              </w:rPr>
              <w:t> </w:t>
            </w:r>
            <w:r w:rsidRPr="004B0EE6">
              <w:rPr>
                <w:b w:val="0"/>
              </w:rPr>
              <w:t> </w:t>
            </w:r>
            <w:r w:rsidRPr="004B0EE6">
              <w:rPr>
                <w:b w:val="0"/>
              </w:rPr>
              <w:t> </w:t>
            </w:r>
          </w:p>
        </w:tc>
        <w:tc>
          <w:tcPr>
            <w:tcW w:w="1440" w:type="dxa"/>
            <w:gridSpan w:val="2"/>
            <w:tcBorders>
              <w:bottom w:val="single" w:sz="4" w:space="0" w:color="auto"/>
            </w:tcBorders>
          </w:tcPr>
          <w:p w:rsidR="004B0EE6" w:rsidRPr="004B0EE6" w:rsidRDefault="004B0EE6" w:rsidP="004C61B4">
            <w:pPr>
              <w:pStyle w:val="Table"/>
              <w:jc w:val="right"/>
              <w:rPr>
                <w:b w:val="0"/>
              </w:rPr>
            </w:pPr>
            <w:r w:rsidRPr="004B0EE6">
              <w:rPr>
                <w:b w:val="0"/>
              </w:rPr>
              <w:t>$1.81</w:t>
            </w:r>
            <w:r w:rsidRPr="004B0EE6">
              <w:rPr>
                <w:b w:val="0"/>
                <w:vertAlign w:val="superscript"/>
              </w:rPr>
              <w:t>†</w:t>
            </w:r>
          </w:p>
        </w:tc>
        <w:tc>
          <w:tcPr>
            <w:tcW w:w="1431" w:type="dxa"/>
            <w:gridSpan w:val="3"/>
            <w:tcBorders>
              <w:bottom w:val="single" w:sz="4" w:space="0" w:color="auto"/>
            </w:tcBorders>
          </w:tcPr>
          <w:p w:rsidR="004B0EE6" w:rsidRPr="004B0EE6" w:rsidRDefault="004B0EE6" w:rsidP="004C61B4">
            <w:pPr>
              <w:pStyle w:val="Table"/>
              <w:jc w:val="right"/>
              <w:rPr>
                <w:b w:val="0"/>
              </w:rPr>
            </w:pPr>
            <w:r w:rsidRPr="004B0EE6">
              <w:rPr>
                <w:b w:val="0"/>
              </w:rPr>
              <w:t>$3.81</w:t>
            </w:r>
            <w:r w:rsidRPr="004B0EE6">
              <w:rPr>
                <w:b w:val="0"/>
              </w:rPr>
              <w:t> </w:t>
            </w:r>
            <w:r w:rsidRPr="004B0EE6">
              <w:rPr>
                <w:b w:val="0"/>
              </w:rPr>
              <w:t> </w:t>
            </w:r>
          </w:p>
        </w:tc>
      </w:tr>
    </w:tbl>
    <w:p w:rsidR="004B0EE6" w:rsidRPr="004B0EE6" w:rsidRDefault="004B0EE6" w:rsidP="004B0EE6">
      <w:pPr>
        <w:pStyle w:val="TableFinancial"/>
        <w:rPr>
          <w:b w:val="0"/>
        </w:rPr>
      </w:pPr>
      <w:r w:rsidRPr="004B0EE6">
        <w:rPr>
          <w:b w:val="0"/>
        </w:rPr>
        <w:t>*$2.00 = $220,000 ÷ 110,000</w:t>
      </w:r>
    </w:p>
    <w:p w:rsidR="004B0EE6" w:rsidRPr="004B0EE6" w:rsidRDefault="004B0EE6" w:rsidP="004B0EE6">
      <w:pPr>
        <w:pStyle w:val="TableFinancial"/>
        <w:rPr>
          <w:b w:val="0"/>
        </w:rPr>
      </w:pPr>
      <w:r w:rsidRPr="004B0EE6">
        <w:rPr>
          <w:b w:val="0"/>
          <w:vertAlign w:val="superscript"/>
        </w:rPr>
        <w:t>†</w:t>
      </w:r>
      <w:r w:rsidRPr="004B0EE6">
        <w:rPr>
          <w:b w:val="0"/>
        </w:rPr>
        <w:t>$1.81 = $162,900 ÷ 90,000</w:t>
      </w:r>
    </w:p>
    <w:p w:rsidR="004B0EE6" w:rsidRPr="004B0EE6" w:rsidRDefault="004B0EE6" w:rsidP="004B0EE6">
      <w:pPr>
        <w:pStyle w:val="Heading2"/>
        <w:rPr>
          <w:b w:val="0"/>
        </w:rPr>
      </w:pPr>
    </w:p>
    <w:tbl>
      <w:tblPr>
        <w:tblW w:w="0" w:type="auto"/>
        <w:tblLayout w:type="fixed"/>
        <w:tblLook w:val="0000" w:firstRow="0" w:lastRow="0" w:firstColumn="0" w:lastColumn="0" w:noHBand="0" w:noVBand="0"/>
      </w:tblPr>
      <w:tblGrid>
        <w:gridCol w:w="558"/>
        <w:gridCol w:w="5400"/>
        <w:gridCol w:w="1800"/>
        <w:gridCol w:w="270"/>
        <w:gridCol w:w="1440"/>
      </w:tblGrid>
      <w:tr w:rsidR="004B0EE6" w:rsidRPr="004B0EE6" w:rsidTr="004C61B4">
        <w:trPr>
          <w:cantSplit/>
        </w:trPr>
        <w:tc>
          <w:tcPr>
            <w:tcW w:w="558" w:type="dxa"/>
          </w:tcPr>
          <w:p w:rsidR="004B0EE6" w:rsidRPr="004B0EE6" w:rsidRDefault="004B0EE6" w:rsidP="004C61B4">
            <w:pPr>
              <w:pStyle w:val="Table"/>
            </w:pPr>
            <w:r w:rsidRPr="004B0EE6">
              <w:t>4.</w:t>
            </w:r>
          </w:p>
        </w:tc>
        <w:tc>
          <w:tcPr>
            <w:tcW w:w="7200" w:type="dxa"/>
            <w:gridSpan w:val="2"/>
          </w:tcPr>
          <w:p w:rsidR="004B0EE6" w:rsidRPr="004B0EE6" w:rsidRDefault="004B0EE6" w:rsidP="004C61B4">
            <w:pPr>
              <w:pStyle w:val="Table"/>
            </w:pPr>
            <w:r w:rsidRPr="004B0EE6">
              <w:t>Cost of goods completed and transferred out during April:</w:t>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p>
        </w:tc>
        <w:tc>
          <w:tcPr>
            <w:tcW w:w="1800" w:type="dxa"/>
          </w:tcPr>
          <w:p w:rsidR="004B0EE6" w:rsidRPr="004B0EE6" w:rsidRDefault="004B0EE6" w:rsidP="004C61B4">
            <w:pPr>
              <w:pStyle w:val="Table"/>
              <w:jc w:val="right"/>
              <w:rPr>
                <w:b w:val="0"/>
              </w:rPr>
            </w:pPr>
          </w:p>
        </w:tc>
        <w:tc>
          <w:tcPr>
            <w:tcW w:w="270" w:type="dxa"/>
          </w:tcPr>
          <w:p w:rsidR="004B0EE6" w:rsidRPr="004B0EE6" w:rsidRDefault="004B0EE6" w:rsidP="004C61B4">
            <w:pPr>
              <w:pStyle w:val="Table"/>
              <w:jc w:val="right"/>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szCs w:val="26"/>
              </w:rPr>
            </w:pPr>
            <w:r w:rsidRPr="004B0EE6">
              <w:rPr>
                <w:b w:val="0"/>
                <w:position w:val="-30"/>
                <w:szCs w:val="26"/>
              </w:rPr>
              <w:object w:dxaOrig="3660" w:dyaOrig="720">
                <v:shape id="_x0000_i1026" type="#_x0000_t75" style="width:183pt;height:36pt" o:ole="" fillcolor="window">
                  <v:imagedata r:id="rId7" o:title=""/>
                </v:shape>
                <o:OLEObject Type="Embed" ProgID="Equation.3" ShapeID="_x0000_i1026" DrawAspect="Content" ObjectID="_1479202706" r:id="rId8"/>
              </w:object>
            </w:r>
            <w:r w:rsidRPr="004B0EE6">
              <w:rPr>
                <w:b w:val="0"/>
                <w:szCs w:val="26"/>
              </w:rPr>
              <w:tab/>
            </w:r>
          </w:p>
        </w:tc>
        <w:tc>
          <w:tcPr>
            <w:tcW w:w="1800" w:type="dxa"/>
          </w:tcPr>
          <w:p w:rsidR="004B0EE6" w:rsidRPr="004B0EE6" w:rsidRDefault="004B0EE6" w:rsidP="004C61B4">
            <w:pPr>
              <w:pStyle w:val="Table"/>
              <w:spacing w:before="200"/>
              <w:jc w:val="right"/>
              <w:rPr>
                <w:b w:val="0"/>
              </w:rPr>
            </w:pPr>
            <w:r w:rsidRPr="004B0EE6">
              <w:rPr>
                <w:b w:val="0"/>
              </w:rPr>
              <w:t>80,000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$3.81</w:t>
            </w:r>
          </w:p>
        </w:tc>
        <w:tc>
          <w:tcPr>
            <w:tcW w:w="270" w:type="dxa"/>
          </w:tcPr>
          <w:p w:rsidR="004B0EE6" w:rsidRPr="004B0EE6" w:rsidRDefault="004B0EE6" w:rsidP="004C61B4">
            <w:pPr>
              <w:pStyle w:val="Table"/>
              <w:spacing w:before="200"/>
              <w:jc w:val="right"/>
              <w:rPr>
                <w:b w:val="0"/>
              </w:rPr>
            </w:pPr>
          </w:p>
        </w:tc>
        <w:tc>
          <w:tcPr>
            <w:tcW w:w="1440" w:type="dxa"/>
          </w:tcPr>
          <w:p w:rsidR="004B0EE6" w:rsidRPr="004B0EE6" w:rsidRDefault="004B0EE6" w:rsidP="004C61B4">
            <w:pPr>
              <w:pStyle w:val="Table"/>
              <w:spacing w:before="200"/>
              <w:jc w:val="right"/>
              <w:rPr>
                <w:b w:val="0"/>
                <w:u w:val="double"/>
              </w:rPr>
            </w:pPr>
            <w:r w:rsidRPr="004B0EE6">
              <w:rPr>
                <w:b w:val="0"/>
                <w:u w:val="double"/>
              </w:rPr>
              <w:t>$304,800</w:t>
            </w: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rPr>
                <w:b w:val="0"/>
              </w:rPr>
            </w:pPr>
            <w:r w:rsidRPr="004B0EE6">
              <w:rPr>
                <w:b w:val="0"/>
              </w:rPr>
              <w:t>Cost remaining in April 30 work-in-process inventory:</w:t>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p>
        </w:tc>
        <w:tc>
          <w:tcPr>
            <w:tcW w:w="1800" w:type="dxa"/>
          </w:tcPr>
          <w:p w:rsidR="004B0EE6" w:rsidRPr="004B0EE6" w:rsidRDefault="004B0EE6" w:rsidP="004C61B4">
            <w:pPr>
              <w:pStyle w:val="Table"/>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r w:rsidRPr="004B0EE6">
              <w:rPr>
                <w:b w:val="0"/>
              </w:rPr>
              <w:t>Direct material:</w:t>
            </w:r>
          </w:p>
        </w:tc>
        <w:tc>
          <w:tcPr>
            <w:tcW w:w="1800" w:type="dxa"/>
          </w:tcPr>
          <w:p w:rsidR="004B0EE6" w:rsidRPr="004B0EE6" w:rsidRDefault="004B0EE6" w:rsidP="004C61B4">
            <w:pPr>
              <w:pStyle w:val="Table"/>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p>
        </w:tc>
        <w:tc>
          <w:tcPr>
            <w:tcW w:w="1800" w:type="dxa"/>
          </w:tcPr>
          <w:p w:rsidR="004B0EE6" w:rsidRPr="004B0EE6" w:rsidRDefault="004B0EE6" w:rsidP="004C61B4">
            <w:pPr>
              <w:pStyle w:val="Table"/>
              <w:jc w:val="right"/>
              <w:rPr>
                <w:b w:val="0"/>
              </w:rPr>
            </w:pPr>
          </w:p>
        </w:tc>
        <w:tc>
          <w:tcPr>
            <w:tcW w:w="270" w:type="dxa"/>
          </w:tcPr>
          <w:p w:rsidR="004B0EE6" w:rsidRPr="004B0EE6" w:rsidRDefault="004B0EE6" w:rsidP="004C61B4">
            <w:pPr>
              <w:pStyle w:val="Table"/>
              <w:jc w:val="right"/>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r w:rsidRPr="004B0EE6">
              <w:rPr>
                <w:b w:val="0"/>
                <w:position w:val="-72"/>
              </w:rPr>
              <w:object w:dxaOrig="3739" w:dyaOrig="1560">
                <v:shape id="_x0000_i1027" type="#_x0000_t75" style="width:186.75pt;height:78pt" o:ole="" fillcolor="window">
                  <v:imagedata r:id="rId9" o:title=""/>
                </v:shape>
                <o:OLEObject Type="Embed" ProgID="Equation.3" ShapeID="_x0000_i1027" DrawAspect="Content" ObjectID="_1479202707" r:id="rId10"/>
              </w:object>
            </w:r>
            <w:r w:rsidRPr="004B0EE6">
              <w:rPr>
                <w:b w:val="0"/>
              </w:rPr>
              <w:tab/>
            </w:r>
          </w:p>
        </w:tc>
        <w:tc>
          <w:tcPr>
            <w:tcW w:w="1800" w:type="dxa"/>
          </w:tcPr>
          <w:p w:rsidR="004B0EE6" w:rsidRPr="004B0EE6" w:rsidRDefault="004B0EE6" w:rsidP="004C61B4">
            <w:pPr>
              <w:pStyle w:val="Table"/>
              <w:jc w:val="right"/>
              <w:rPr>
                <w:b w:val="0"/>
              </w:rPr>
            </w:pPr>
          </w:p>
          <w:p w:rsidR="004B0EE6" w:rsidRPr="004B0EE6" w:rsidRDefault="004B0EE6" w:rsidP="004C61B4">
            <w:pPr>
              <w:pStyle w:val="Table"/>
              <w:jc w:val="right"/>
              <w:rPr>
                <w:b w:val="0"/>
              </w:rPr>
            </w:pPr>
          </w:p>
          <w:p w:rsidR="004B0EE6" w:rsidRPr="004B0EE6" w:rsidRDefault="004B0EE6" w:rsidP="004C61B4">
            <w:pPr>
              <w:pStyle w:val="Table"/>
              <w:jc w:val="right"/>
              <w:rPr>
                <w:b w:val="0"/>
              </w:rPr>
            </w:pPr>
            <w:r w:rsidRPr="004B0EE6">
              <w:rPr>
                <w:b w:val="0"/>
              </w:rPr>
              <w:t>30,000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$2.00</w:t>
            </w:r>
          </w:p>
        </w:tc>
        <w:tc>
          <w:tcPr>
            <w:tcW w:w="270" w:type="dxa"/>
          </w:tcPr>
          <w:p w:rsidR="004B0EE6" w:rsidRPr="004B0EE6" w:rsidRDefault="004B0EE6" w:rsidP="004C61B4">
            <w:pPr>
              <w:pStyle w:val="Table"/>
              <w:jc w:val="right"/>
              <w:rPr>
                <w:b w:val="0"/>
              </w:rPr>
            </w:pPr>
          </w:p>
        </w:tc>
        <w:tc>
          <w:tcPr>
            <w:tcW w:w="1440" w:type="dxa"/>
          </w:tcPr>
          <w:p w:rsidR="004B0EE6" w:rsidRPr="004B0EE6" w:rsidRDefault="004B0EE6" w:rsidP="004C61B4">
            <w:pPr>
              <w:pStyle w:val="Table"/>
              <w:jc w:val="right"/>
              <w:rPr>
                <w:b w:val="0"/>
              </w:rPr>
            </w:pPr>
          </w:p>
          <w:p w:rsidR="004B0EE6" w:rsidRPr="004B0EE6" w:rsidRDefault="004B0EE6" w:rsidP="004C61B4">
            <w:pPr>
              <w:pStyle w:val="Table"/>
              <w:jc w:val="right"/>
              <w:rPr>
                <w:b w:val="0"/>
              </w:rPr>
            </w:pPr>
          </w:p>
          <w:p w:rsidR="004B0EE6" w:rsidRPr="004B0EE6" w:rsidRDefault="004B0EE6" w:rsidP="004C61B4">
            <w:pPr>
              <w:pStyle w:val="Table"/>
              <w:jc w:val="right"/>
              <w:rPr>
                <w:b w:val="0"/>
              </w:rPr>
            </w:pPr>
            <w:r w:rsidRPr="004B0EE6">
              <w:rPr>
                <w:b w:val="0"/>
              </w:rPr>
              <w:t>$60,000</w:t>
            </w: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p>
        </w:tc>
        <w:tc>
          <w:tcPr>
            <w:tcW w:w="1800" w:type="dxa"/>
          </w:tcPr>
          <w:p w:rsidR="004B0EE6" w:rsidRPr="004B0EE6" w:rsidRDefault="004B0EE6" w:rsidP="004C61B4">
            <w:pPr>
              <w:pStyle w:val="Table"/>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r w:rsidRPr="004B0EE6">
              <w:rPr>
                <w:b w:val="0"/>
              </w:rPr>
              <w:t>Conversion:</w:t>
            </w:r>
          </w:p>
        </w:tc>
        <w:tc>
          <w:tcPr>
            <w:tcW w:w="1800" w:type="dxa"/>
          </w:tcPr>
          <w:p w:rsidR="004B0EE6" w:rsidRPr="004B0EE6" w:rsidRDefault="004B0EE6" w:rsidP="004C61B4">
            <w:pPr>
              <w:pStyle w:val="Table"/>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p>
        </w:tc>
        <w:tc>
          <w:tcPr>
            <w:tcW w:w="1800" w:type="dxa"/>
          </w:tcPr>
          <w:p w:rsidR="004B0EE6" w:rsidRPr="004B0EE6" w:rsidRDefault="004B0EE6" w:rsidP="004C61B4">
            <w:pPr>
              <w:pStyle w:val="Table"/>
              <w:jc w:val="right"/>
              <w:rPr>
                <w:b w:val="0"/>
              </w:rPr>
            </w:pPr>
          </w:p>
        </w:tc>
        <w:tc>
          <w:tcPr>
            <w:tcW w:w="270" w:type="dxa"/>
          </w:tcPr>
          <w:p w:rsidR="004B0EE6" w:rsidRPr="004B0EE6" w:rsidRDefault="004B0EE6" w:rsidP="004C61B4">
            <w:pPr>
              <w:pStyle w:val="Table"/>
              <w:jc w:val="right"/>
              <w:rPr>
                <w:b w:val="0"/>
              </w:rPr>
            </w:pPr>
          </w:p>
        </w:tc>
        <w:tc>
          <w:tcPr>
            <w:tcW w:w="1440" w:type="dxa"/>
          </w:tcPr>
          <w:p w:rsidR="004B0EE6" w:rsidRPr="004B0EE6" w:rsidRDefault="004B0EE6" w:rsidP="004C61B4">
            <w:pPr>
              <w:pStyle w:val="Table"/>
              <w:jc w:val="right"/>
              <w:rPr>
                <w:b w:val="0"/>
              </w:rPr>
            </w:pP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432"/>
                <w:tab w:val="right" w:leader="dot" w:pos="5760"/>
              </w:tabs>
              <w:rPr>
                <w:b w:val="0"/>
              </w:rPr>
            </w:pPr>
            <w:r w:rsidRPr="004B0EE6">
              <w:rPr>
                <w:b w:val="0"/>
                <w:position w:val="-72"/>
              </w:rPr>
              <w:object w:dxaOrig="3140" w:dyaOrig="1560">
                <v:shape id="_x0000_i1028" type="#_x0000_t75" style="width:156.75pt;height:78pt" o:ole="" fillcolor="window">
                  <v:imagedata r:id="rId11" o:title=""/>
                </v:shape>
                <o:OLEObject Type="Embed" ProgID="Equation.3" ShapeID="_x0000_i1028" DrawAspect="Content" ObjectID="_1479202708" r:id="rId12"/>
              </w:object>
            </w:r>
            <w:r w:rsidRPr="004B0EE6">
              <w:rPr>
                <w:b w:val="0"/>
              </w:rPr>
              <w:tab/>
            </w:r>
          </w:p>
        </w:tc>
        <w:tc>
          <w:tcPr>
            <w:tcW w:w="1800" w:type="dxa"/>
          </w:tcPr>
          <w:p w:rsidR="004B0EE6" w:rsidRPr="004B0EE6" w:rsidRDefault="004B0EE6" w:rsidP="004C61B4">
            <w:pPr>
              <w:pStyle w:val="Table"/>
              <w:jc w:val="right"/>
              <w:rPr>
                <w:b w:val="0"/>
              </w:rPr>
            </w:pPr>
          </w:p>
          <w:p w:rsidR="004B0EE6" w:rsidRPr="004B0EE6" w:rsidRDefault="004B0EE6" w:rsidP="004C61B4">
            <w:pPr>
              <w:pStyle w:val="Table"/>
              <w:jc w:val="right"/>
              <w:rPr>
                <w:b w:val="0"/>
              </w:rPr>
            </w:pPr>
          </w:p>
          <w:p w:rsidR="004B0EE6" w:rsidRPr="004B0EE6" w:rsidRDefault="004B0EE6" w:rsidP="004C61B4">
            <w:pPr>
              <w:pStyle w:val="Table"/>
              <w:jc w:val="right"/>
              <w:rPr>
                <w:b w:val="0"/>
              </w:rPr>
            </w:pPr>
            <w:r w:rsidRPr="004B0EE6">
              <w:rPr>
                <w:b w:val="0"/>
              </w:rPr>
              <w:t>10,000</w:t>
            </w:r>
            <w:r w:rsidRPr="004B0EE6">
              <w:rPr>
                <w:rFonts w:ascii="Symbol" w:hAnsi="Symbol"/>
                <w:b w:val="0"/>
              </w:rPr>
              <w:t></w:t>
            </w:r>
            <w:r w:rsidRPr="004B0EE6">
              <w:rPr>
                <w:rFonts w:ascii="Symbol" w:hAnsi="Symbol"/>
                <w:b w:val="0"/>
              </w:rPr>
              <w:t></w:t>
            </w:r>
            <w:r w:rsidRPr="004B0EE6">
              <w:rPr>
                <w:rFonts w:ascii="Symbol" w:hAnsi="Symbol"/>
                <w:b w:val="0"/>
              </w:rPr>
              <w:t></w:t>
            </w:r>
            <w:r w:rsidRPr="004B0EE6">
              <w:rPr>
                <w:b w:val="0"/>
              </w:rPr>
              <w:t>$1.81</w:t>
            </w:r>
          </w:p>
        </w:tc>
        <w:tc>
          <w:tcPr>
            <w:tcW w:w="270" w:type="dxa"/>
          </w:tcPr>
          <w:p w:rsidR="004B0EE6" w:rsidRPr="004B0EE6" w:rsidRDefault="004B0EE6" w:rsidP="004C61B4">
            <w:pPr>
              <w:pStyle w:val="Table"/>
              <w:jc w:val="right"/>
              <w:rPr>
                <w:b w:val="0"/>
              </w:rPr>
            </w:pPr>
          </w:p>
        </w:tc>
        <w:tc>
          <w:tcPr>
            <w:tcW w:w="1440" w:type="dxa"/>
          </w:tcPr>
          <w:p w:rsidR="004B0EE6" w:rsidRPr="004B0EE6" w:rsidRDefault="004B0EE6" w:rsidP="004C61B4">
            <w:pPr>
              <w:pStyle w:val="Table"/>
              <w:jc w:val="right"/>
              <w:rPr>
                <w:b w:val="0"/>
              </w:rPr>
            </w:pPr>
          </w:p>
          <w:p w:rsidR="004B0EE6" w:rsidRPr="004B0EE6" w:rsidRDefault="004B0EE6" w:rsidP="004C61B4">
            <w:pPr>
              <w:pStyle w:val="Table"/>
              <w:jc w:val="right"/>
              <w:rPr>
                <w:b w:val="0"/>
              </w:rPr>
            </w:pPr>
          </w:p>
          <w:p w:rsidR="004B0EE6" w:rsidRPr="004B0EE6" w:rsidRDefault="004B0EE6" w:rsidP="004C61B4">
            <w:pPr>
              <w:pStyle w:val="Table"/>
              <w:jc w:val="right"/>
              <w:rPr>
                <w:b w:val="0"/>
                <w:u w:val="single"/>
              </w:rPr>
            </w:pPr>
            <w:r w:rsidRPr="004B0EE6">
              <w:rPr>
                <w:b w:val="0"/>
                <w:u w:val="single"/>
              </w:rPr>
              <w:t>18,100</w:t>
            </w: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tabs>
                <w:tab w:val="clear" w:pos="288"/>
                <w:tab w:val="clear" w:pos="576"/>
                <w:tab w:val="clear" w:pos="864"/>
                <w:tab w:val="clear" w:pos="1152"/>
                <w:tab w:val="clear" w:pos="1440"/>
                <w:tab w:val="left" w:pos="432"/>
                <w:tab w:val="right" w:leader="dot" w:pos="6984"/>
              </w:tabs>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u w:val="double"/>
              </w:rPr>
            </w:pP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tabs>
                <w:tab w:val="clear" w:pos="288"/>
                <w:tab w:val="clear" w:pos="576"/>
                <w:tab w:val="clear" w:pos="864"/>
                <w:tab w:val="clear" w:pos="1152"/>
                <w:tab w:val="clear" w:pos="1440"/>
                <w:tab w:val="left" w:pos="432"/>
                <w:tab w:val="right" w:leader="dot" w:pos="6912"/>
              </w:tabs>
              <w:rPr>
                <w:b w:val="0"/>
              </w:rPr>
            </w:pPr>
            <w:r w:rsidRPr="004B0EE6">
              <w:rPr>
                <w:b w:val="0"/>
              </w:rPr>
              <w:t>Total cost of April 30 work-in-process</w:t>
            </w:r>
            <w:r w:rsidRPr="004B0EE6">
              <w:rPr>
                <w:b w:val="0"/>
              </w:rPr>
              <w:tab/>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u w:val="double"/>
              </w:rPr>
            </w:pPr>
            <w:r w:rsidRPr="004B0EE6">
              <w:rPr>
                <w:b w:val="0"/>
                <w:u w:val="double"/>
              </w:rPr>
              <w:t>$78,100</w:t>
            </w:r>
          </w:p>
        </w:tc>
      </w:tr>
      <w:tr w:rsidR="004B0EE6" w:rsidRPr="004B0EE6" w:rsidTr="004C61B4">
        <w:tc>
          <w:tcPr>
            <w:tcW w:w="558" w:type="dxa"/>
          </w:tcPr>
          <w:p w:rsidR="004B0EE6" w:rsidRPr="004B0EE6" w:rsidRDefault="004B0EE6" w:rsidP="004C61B4">
            <w:pPr>
              <w:pStyle w:val="Table"/>
              <w:rPr>
                <w:b w:val="0"/>
              </w:rPr>
            </w:pPr>
          </w:p>
        </w:tc>
        <w:tc>
          <w:tcPr>
            <w:tcW w:w="5400" w:type="dxa"/>
          </w:tcPr>
          <w:p w:rsidR="004B0EE6" w:rsidRPr="004B0EE6" w:rsidRDefault="004B0EE6" w:rsidP="004C61B4">
            <w:pPr>
              <w:pStyle w:val="Table"/>
              <w:tabs>
                <w:tab w:val="clear" w:pos="288"/>
                <w:tab w:val="clear" w:pos="576"/>
                <w:tab w:val="clear" w:pos="864"/>
                <w:tab w:val="clear" w:pos="1152"/>
                <w:tab w:val="clear" w:pos="1440"/>
                <w:tab w:val="left" w:pos="972"/>
                <w:tab w:val="right" w:leader="dot" w:pos="5760"/>
              </w:tabs>
              <w:ind w:left="972" w:hanging="972"/>
              <w:rPr>
                <w:b w:val="0"/>
              </w:rPr>
            </w:pPr>
          </w:p>
        </w:tc>
        <w:tc>
          <w:tcPr>
            <w:tcW w:w="1800" w:type="dxa"/>
          </w:tcPr>
          <w:p w:rsidR="004B0EE6" w:rsidRPr="004B0EE6" w:rsidRDefault="004B0EE6" w:rsidP="004C61B4">
            <w:pPr>
              <w:pStyle w:val="Table"/>
              <w:jc w:val="right"/>
              <w:rPr>
                <w:b w:val="0"/>
              </w:rPr>
            </w:pP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tabs>
                <w:tab w:val="right" w:leader="dot" w:pos="6912"/>
              </w:tabs>
              <w:rPr>
                <w:b w:val="0"/>
              </w:rPr>
            </w:pPr>
            <w:r w:rsidRPr="004B0EE6">
              <w:rPr>
                <w:b w:val="0"/>
              </w:rPr>
              <w:t>Check:</w:t>
            </w:r>
            <w:r w:rsidRPr="004B0EE6">
              <w:rPr>
                <w:b w:val="0"/>
              </w:rPr>
              <w:tab/>
              <w:t>Cost of goods completed and transferred out</w:t>
            </w:r>
            <w:r w:rsidRPr="004B0EE6">
              <w:rPr>
                <w:b w:val="0"/>
              </w:rPr>
              <w:tab/>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rPr>
            </w:pPr>
            <w:r w:rsidRPr="004B0EE6">
              <w:rPr>
                <w:b w:val="0"/>
              </w:rPr>
              <w:t>$304,800</w:t>
            </w: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tabs>
                <w:tab w:val="clear" w:pos="288"/>
                <w:tab w:val="clear" w:pos="576"/>
                <w:tab w:val="clear" w:pos="864"/>
                <w:tab w:val="clear" w:pos="1152"/>
                <w:tab w:val="clear" w:pos="1440"/>
                <w:tab w:val="left" w:pos="882"/>
                <w:tab w:val="right" w:leader="dot" w:pos="6912"/>
              </w:tabs>
              <w:rPr>
                <w:b w:val="0"/>
                <w:u w:val="single"/>
              </w:rPr>
            </w:pPr>
            <w:r w:rsidRPr="004B0EE6">
              <w:rPr>
                <w:b w:val="0"/>
              </w:rPr>
              <w:tab/>
              <w:t>Cost of April 30 work-in-process inventory</w:t>
            </w:r>
            <w:r w:rsidRPr="004B0EE6">
              <w:rPr>
                <w:b w:val="0"/>
              </w:rPr>
              <w:tab/>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u w:val="single"/>
              </w:rPr>
            </w:pPr>
            <w:r w:rsidRPr="004B0EE6">
              <w:rPr>
                <w:b w:val="0"/>
                <w:u w:val="single"/>
              </w:rPr>
              <w:t> </w:t>
            </w:r>
            <w:r w:rsidRPr="004B0EE6">
              <w:rPr>
                <w:b w:val="0"/>
                <w:u w:val="single"/>
              </w:rPr>
              <w:t> </w:t>
            </w:r>
            <w:r w:rsidRPr="004B0EE6">
              <w:rPr>
                <w:b w:val="0"/>
                <w:u w:val="single"/>
              </w:rPr>
              <w:t>78,100</w:t>
            </w:r>
          </w:p>
        </w:tc>
      </w:tr>
      <w:tr w:rsidR="004B0EE6" w:rsidRPr="004B0EE6" w:rsidTr="004C61B4">
        <w:trPr>
          <w:cantSplit/>
        </w:trPr>
        <w:tc>
          <w:tcPr>
            <w:tcW w:w="558" w:type="dxa"/>
          </w:tcPr>
          <w:p w:rsidR="004B0EE6" w:rsidRPr="004B0EE6" w:rsidRDefault="004B0EE6" w:rsidP="004C61B4">
            <w:pPr>
              <w:pStyle w:val="Table"/>
              <w:rPr>
                <w:b w:val="0"/>
              </w:rPr>
            </w:pPr>
          </w:p>
        </w:tc>
        <w:tc>
          <w:tcPr>
            <w:tcW w:w="7200" w:type="dxa"/>
            <w:gridSpan w:val="2"/>
          </w:tcPr>
          <w:p w:rsidR="004B0EE6" w:rsidRPr="004B0EE6" w:rsidRDefault="004B0EE6" w:rsidP="004C61B4">
            <w:pPr>
              <w:pStyle w:val="Table"/>
              <w:tabs>
                <w:tab w:val="clear" w:pos="288"/>
                <w:tab w:val="clear" w:pos="576"/>
                <w:tab w:val="clear" w:pos="864"/>
                <w:tab w:val="clear" w:pos="1152"/>
                <w:tab w:val="clear" w:pos="1440"/>
                <w:tab w:val="left" w:pos="882"/>
                <w:tab w:val="right" w:leader="dot" w:pos="6912"/>
              </w:tabs>
              <w:rPr>
                <w:b w:val="0"/>
                <w:u w:val="double"/>
              </w:rPr>
            </w:pPr>
            <w:r w:rsidRPr="004B0EE6">
              <w:rPr>
                <w:b w:val="0"/>
              </w:rPr>
              <w:tab/>
              <w:t>Total costs accounted for</w:t>
            </w:r>
            <w:r w:rsidRPr="004B0EE6">
              <w:rPr>
                <w:b w:val="0"/>
              </w:rPr>
              <w:tab/>
            </w:r>
          </w:p>
        </w:tc>
        <w:tc>
          <w:tcPr>
            <w:tcW w:w="270" w:type="dxa"/>
          </w:tcPr>
          <w:p w:rsidR="004B0EE6" w:rsidRPr="004B0EE6" w:rsidRDefault="004B0EE6" w:rsidP="004C61B4">
            <w:pPr>
              <w:pStyle w:val="Table"/>
              <w:rPr>
                <w:b w:val="0"/>
              </w:rPr>
            </w:pPr>
          </w:p>
        </w:tc>
        <w:tc>
          <w:tcPr>
            <w:tcW w:w="1440" w:type="dxa"/>
          </w:tcPr>
          <w:p w:rsidR="004B0EE6" w:rsidRPr="004B0EE6" w:rsidRDefault="004B0EE6" w:rsidP="004C61B4">
            <w:pPr>
              <w:pStyle w:val="Table"/>
              <w:jc w:val="right"/>
              <w:rPr>
                <w:b w:val="0"/>
                <w:u w:val="double"/>
              </w:rPr>
            </w:pPr>
            <w:r w:rsidRPr="004B0EE6">
              <w:rPr>
                <w:b w:val="0"/>
                <w:u w:val="double"/>
              </w:rPr>
              <w:t>$382,900</w:t>
            </w:r>
          </w:p>
        </w:tc>
      </w:tr>
    </w:tbl>
    <w:p w:rsidR="004B0EE6" w:rsidRDefault="004B0EE6" w:rsidP="004B0EE6">
      <w:pPr>
        <w:pStyle w:val="BodyText"/>
        <w:rPr>
          <w:rFonts w:asciiTheme="majorHAnsi" w:eastAsiaTheme="majorEastAsia" w:hAnsiTheme="majorHAnsi" w:cstheme="majorBidi"/>
          <w:color w:val="4F81BD" w:themeColor="accent1"/>
          <w:sz w:val="26"/>
          <w:szCs w:val="26"/>
        </w:rPr>
      </w:pPr>
      <w:bookmarkStart w:id="0" w:name="_GoBack"/>
      <w:bookmarkEnd w:id="0"/>
    </w:p>
    <w:sectPr w:rsidR="004B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41"/>
    <w:rsid w:val="000E1D41"/>
    <w:rsid w:val="0038733F"/>
    <w:rsid w:val="004B0EE6"/>
    <w:rsid w:val="00582B2C"/>
    <w:rsid w:val="006F14C1"/>
    <w:rsid w:val="007D31B3"/>
    <w:rsid w:val="00BE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41"/>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0E1D41"/>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0E1D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D41"/>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0E1D41"/>
    <w:pPr>
      <w:spacing w:after="120"/>
    </w:pPr>
  </w:style>
  <w:style w:type="character" w:customStyle="1" w:styleId="BodyTextChar">
    <w:name w:val="Body Text Char"/>
    <w:basedOn w:val="DefaultParagraphFont"/>
    <w:link w:val="BodyText"/>
    <w:uiPriority w:val="99"/>
    <w:rsid w:val="000E1D41"/>
    <w:rPr>
      <w:rFonts w:ascii="Times New Roman" w:eastAsia="Times New Roman" w:hAnsi="Times New Roman" w:cs="Times New Roman"/>
      <w:szCs w:val="20"/>
    </w:rPr>
  </w:style>
  <w:style w:type="paragraph" w:customStyle="1" w:styleId="Table">
    <w:name w:val="Table"/>
    <w:aliases w:val="Financial"/>
    <w:rsid w:val="000E1D41"/>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0E1D41"/>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0E1D41"/>
    <w:pPr>
      <w:ind w:left="1080" w:hanging="360"/>
    </w:pPr>
  </w:style>
  <w:style w:type="character" w:customStyle="1" w:styleId="Heading2Char">
    <w:name w:val="Heading 2 Char"/>
    <w:basedOn w:val="DefaultParagraphFont"/>
    <w:link w:val="Heading2"/>
    <w:uiPriority w:val="9"/>
    <w:semiHidden/>
    <w:rsid w:val="000E1D41"/>
    <w:rPr>
      <w:rFonts w:asciiTheme="majorHAnsi" w:eastAsiaTheme="majorEastAsia" w:hAnsiTheme="majorHAnsi" w:cstheme="majorBidi"/>
      <w:b/>
      <w:bCs/>
      <w:color w:val="4F81BD" w:themeColor="accent1"/>
      <w:sz w:val="26"/>
      <w:szCs w:val="26"/>
    </w:rPr>
  </w:style>
  <w:style w:type="paragraph" w:customStyle="1" w:styleId="TableFinancial">
    <w:name w:val="Table Financial"/>
    <w:rsid w:val="000E1D41"/>
    <w:pPr>
      <w:keepLines/>
      <w:spacing w:after="0" w:line="240" w:lineRule="auto"/>
    </w:pPr>
    <w:rPr>
      <w:rFonts w:ascii="Arial Narrow" w:eastAsia="Times New Roman" w:hAnsi="Arial Narrow" w:cs="Times New Roman"/>
      <w:b/>
      <w:sz w:val="26"/>
      <w:szCs w:val="20"/>
    </w:rPr>
  </w:style>
  <w:style w:type="paragraph" w:customStyle="1" w:styleId="TableBody">
    <w:name w:val="Table Body"/>
    <w:rsid w:val="004B0EE6"/>
    <w:pPr>
      <w:keepNext/>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41"/>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0E1D41"/>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0E1D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D41"/>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0E1D41"/>
    <w:pPr>
      <w:spacing w:after="120"/>
    </w:pPr>
  </w:style>
  <w:style w:type="character" w:customStyle="1" w:styleId="BodyTextChar">
    <w:name w:val="Body Text Char"/>
    <w:basedOn w:val="DefaultParagraphFont"/>
    <w:link w:val="BodyText"/>
    <w:uiPriority w:val="99"/>
    <w:rsid w:val="000E1D41"/>
    <w:rPr>
      <w:rFonts w:ascii="Times New Roman" w:eastAsia="Times New Roman" w:hAnsi="Times New Roman" w:cs="Times New Roman"/>
      <w:szCs w:val="20"/>
    </w:rPr>
  </w:style>
  <w:style w:type="paragraph" w:customStyle="1" w:styleId="Table">
    <w:name w:val="Table"/>
    <w:aliases w:val="Financial"/>
    <w:rsid w:val="000E1D41"/>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0E1D41"/>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0E1D41"/>
    <w:pPr>
      <w:ind w:left="1080" w:hanging="360"/>
    </w:pPr>
  </w:style>
  <w:style w:type="character" w:customStyle="1" w:styleId="Heading2Char">
    <w:name w:val="Heading 2 Char"/>
    <w:basedOn w:val="DefaultParagraphFont"/>
    <w:link w:val="Heading2"/>
    <w:uiPriority w:val="9"/>
    <w:semiHidden/>
    <w:rsid w:val="000E1D41"/>
    <w:rPr>
      <w:rFonts w:asciiTheme="majorHAnsi" w:eastAsiaTheme="majorEastAsia" w:hAnsiTheme="majorHAnsi" w:cstheme="majorBidi"/>
      <w:b/>
      <w:bCs/>
      <w:color w:val="4F81BD" w:themeColor="accent1"/>
      <w:sz w:val="26"/>
      <w:szCs w:val="26"/>
    </w:rPr>
  </w:style>
  <w:style w:type="paragraph" w:customStyle="1" w:styleId="TableFinancial">
    <w:name w:val="Table Financial"/>
    <w:rsid w:val="000E1D41"/>
    <w:pPr>
      <w:keepLines/>
      <w:spacing w:after="0" w:line="240" w:lineRule="auto"/>
    </w:pPr>
    <w:rPr>
      <w:rFonts w:ascii="Arial Narrow" w:eastAsia="Times New Roman" w:hAnsi="Arial Narrow" w:cs="Times New Roman"/>
      <w:b/>
      <w:sz w:val="26"/>
      <w:szCs w:val="20"/>
    </w:rPr>
  </w:style>
  <w:style w:type="paragraph" w:customStyle="1" w:styleId="TableBody">
    <w:name w:val="Table Body"/>
    <w:rsid w:val="004B0EE6"/>
    <w:pPr>
      <w:keepNext/>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3</cp:revision>
  <dcterms:created xsi:type="dcterms:W3CDTF">2014-12-04T17:49:00Z</dcterms:created>
  <dcterms:modified xsi:type="dcterms:W3CDTF">2014-12-04T17:49:00Z</dcterms:modified>
</cp:coreProperties>
</file>