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568BB" w14:textId="77777777" w:rsidR="00845C0D" w:rsidRDefault="00845C0D" w:rsidP="00780881">
      <w:pPr>
        <w:pStyle w:val="Style1"/>
        <w:jc w:val="center"/>
        <w:rPr>
          <w:b/>
          <w:sz w:val="28"/>
          <w:szCs w:val="28"/>
        </w:rPr>
      </w:pPr>
      <w:r>
        <w:rPr>
          <w:b/>
          <w:sz w:val="28"/>
          <w:szCs w:val="28"/>
        </w:rPr>
        <w:t>Slide Show Notes</w:t>
      </w:r>
    </w:p>
    <w:p w14:paraId="637D837B" w14:textId="4C78577E" w:rsidR="001F5DD6" w:rsidRPr="00F67E30" w:rsidRDefault="00DC6E98" w:rsidP="00780881">
      <w:pPr>
        <w:pStyle w:val="Style1"/>
        <w:jc w:val="center"/>
        <w:rPr>
          <w:b/>
          <w:sz w:val="28"/>
          <w:szCs w:val="28"/>
        </w:rPr>
      </w:pPr>
      <w:r>
        <w:rPr>
          <w:b/>
          <w:sz w:val="28"/>
          <w:szCs w:val="28"/>
        </w:rPr>
        <w:t>Migration and Refugees</w:t>
      </w:r>
    </w:p>
    <w:p w14:paraId="5398DF06" w14:textId="77777777" w:rsidR="00A82AD5" w:rsidRPr="00F67E30" w:rsidRDefault="00A82AD5" w:rsidP="00780881">
      <w:pPr>
        <w:pStyle w:val="Style1"/>
      </w:pPr>
    </w:p>
    <w:p w14:paraId="2AB0D60D" w14:textId="26FA1DD8" w:rsidR="00A82AD5" w:rsidRDefault="00A82AD5" w:rsidP="007D4C85">
      <w:pPr>
        <w:pStyle w:val="Style1"/>
        <w:keepNext/>
        <w:numPr>
          <w:ilvl w:val="0"/>
          <w:numId w:val="13"/>
        </w:numPr>
      </w:pPr>
    </w:p>
    <w:p w14:paraId="6457B7A4" w14:textId="77777777" w:rsidR="007D4C85" w:rsidRPr="00F67E30" w:rsidRDefault="007D4C85" w:rsidP="007D4C85">
      <w:pPr>
        <w:pStyle w:val="Style1"/>
        <w:keepNext/>
        <w:numPr>
          <w:ilvl w:val="0"/>
          <w:numId w:val="13"/>
        </w:numPr>
      </w:pPr>
    </w:p>
    <w:p w14:paraId="5D1087A3" w14:textId="578372BF" w:rsidR="00A82AD5" w:rsidRDefault="00A82AD5" w:rsidP="00780881">
      <w:pPr>
        <w:pStyle w:val="Style1"/>
        <w:keepNext/>
      </w:pPr>
    </w:p>
    <w:p w14:paraId="782A90AF" w14:textId="62DD5016" w:rsidR="005C27F6" w:rsidRDefault="00D13A0C" w:rsidP="00780881">
      <w:pPr>
        <w:tabs>
          <w:tab w:val="left" w:pos="1051"/>
        </w:tabs>
      </w:pPr>
      <w:r>
        <w:t>M</w:t>
      </w:r>
      <w:r w:rsidR="005C27F6">
        <w:t>igration and refugees</w:t>
      </w:r>
      <w:r>
        <w:t xml:space="preserve"> </w:t>
      </w:r>
      <w:r w:rsidR="00780881">
        <w:t xml:space="preserve">are </w:t>
      </w:r>
      <w:r w:rsidR="00AA6979">
        <w:t>issues</w:t>
      </w:r>
      <w:r>
        <w:t xml:space="preserve"> where substantial changes in international institutions have been taking place</w:t>
      </w:r>
      <w:r w:rsidR="005C27F6">
        <w:t xml:space="preserve"> </w:t>
      </w:r>
      <w:r>
        <w:t>quite recently</w:t>
      </w:r>
      <w:r w:rsidR="005C27F6">
        <w:t>.</w:t>
      </w:r>
      <w:r w:rsidR="00EE7A14">
        <w:t xml:space="preserve">  </w:t>
      </w:r>
      <w:r w:rsidR="00436A08">
        <w:t>But the need in this area has exploded and there remains much to do</w:t>
      </w:r>
      <w:r w:rsidR="00E0265D">
        <w:t>.</w:t>
      </w:r>
      <w:r w:rsidR="00A74B2C">
        <w:t xml:space="preserve">  Maybe some of us can look forward to having roles</w:t>
      </w:r>
      <w:r w:rsidR="00724893">
        <w:t>!</w:t>
      </w:r>
    </w:p>
    <w:p w14:paraId="67ED7F1A" w14:textId="77777777" w:rsidR="00F00BA0" w:rsidRDefault="00F00BA0" w:rsidP="00780881">
      <w:pPr>
        <w:pStyle w:val="Style1"/>
      </w:pPr>
    </w:p>
    <w:p w14:paraId="528FC5D8" w14:textId="3D136298" w:rsidR="000A023D" w:rsidRPr="00F67E30" w:rsidRDefault="000A023D" w:rsidP="007D4C85">
      <w:pPr>
        <w:pStyle w:val="Style1"/>
        <w:keepNext/>
        <w:numPr>
          <w:ilvl w:val="0"/>
          <w:numId w:val="13"/>
        </w:numPr>
      </w:pPr>
    </w:p>
    <w:p w14:paraId="70A5C9D4" w14:textId="77777777" w:rsidR="000A023D" w:rsidRDefault="000A023D" w:rsidP="00780881">
      <w:pPr>
        <w:pStyle w:val="Style1"/>
        <w:keepNext/>
      </w:pPr>
    </w:p>
    <w:p w14:paraId="549F18ED" w14:textId="3CE17EB1" w:rsidR="009F581E" w:rsidRDefault="009F581E" w:rsidP="00780881">
      <w:pPr>
        <w:tabs>
          <w:tab w:val="left" w:pos="1051"/>
        </w:tabs>
      </w:pPr>
      <w:r>
        <w:t xml:space="preserve">Refugee status is generally conferred by law.  The main international agreement mentioned only persecution </w:t>
      </w:r>
      <w:r w:rsidR="0036398B">
        <w:t xml:space="preserve">(mainly </w:t>
      </w:r>
      <w:r w:rsidR="00780881">
        <w:t>because of</w:t>
      </w:r>
      <w:r w:rsidR="0036398B">
        <w:t xml:space="preserve"> regime change in Eastern Europe after 1945) </w:t>
      </w:r>
      <w:r>
        <w:t xml:space="preserve">as the rationale for </w:t>
      </w:r>
      <w:r w:rsidR="0036398B">
        <w:t>refugee status</w:t>
      </w:r>
      <w:r>
        <w:t>, but the agreement has been interpreted broadly in national laws</w:t>
      </w:r>
      <w:r w:rsidR="00DB4518">
        <w:t xml:space="preserve"> as people who left their country of residence, and can't return, on account of </w:t>
      </w:r>
      <w:r w:rsidR="00F404EF">
        <w:t>danger</w:t>
      </w:r>
      <w:r>
        <w:t>.  It is restricted to people who have crossed a border: otherwise, they are referred to as "internally displaced persons" (IDPs) who remain under the care of the government of country where they reside.</w:t>
      </w:r>
    </w:p>
    <w:p w14:paraId="0C42D878" w14:textId="7B771D7A" w:rsidR="002908A6" w:rsidRDefault="002908A6" w:rsidP="00780881">
      <w:pPr>
        <w:tabs>
          <w:tab w:val="left" w:pos="1051"/>
        </w:tabs>
      </w:pPr>
    </w:p>
    <w:p w14:paraId="23B2BFC4" w14:textId="594B17D6" w:rsidR="002908A6" w:rsidRDefault="002908A6" w:rsidP="00780881">
      <w:pPr>
        <w:tabs>
          <w:tab w:val="left" w:pos="1051"/>
        </w:tabs>
      </w:pPr>
      <w:r>
        <w:t xml:space="preserve">UNHCR's "Global </w:t>
      </w:r>
      <w:r w:rsidR="00780881">
        <w:t>Trends</w:t>
      </w:r>
      <w:r>
        <w:t>" webpage provides a snapshot of the large numbers of people involved.</w:t>
      </w:r>
    </w:p>
    <w:p w14:paraId="793212D6" w14:textId="77777777" w:rsidR="009F581E" w:rsidRDefault="009F581E" w:rsidP="00780881">
      <w:pPr>
        <w:tabs>
          <w:tab w:val="left" w:pos="1051"/>
        </w:tabs>
      </w:pPr>
    </w:p>
    <w:p w14:paraId="5434D37D" w14:textId="0311621C" w:rsidR="009F581E" w:rsidRDefault="00464C6D" w:rsidP="00780881">
      <w:pPr>
        <w:tabs>
          <w:tab w:val="left" w:pos="1051"/>
        </w:tabs>
      </w:pPr>
      <w:r>
        <w:t>"</w:t>
      </w:r>
      <w:r w:rsidR="009F581E">
        <w:t>Migrant</w:t>
      </w:r>
      <w:r>
        <w:t>"</w:t>
      </w:r>
      <w:r w:rsidR="009F581E">
        <w:t xml:space="preserve"> is a more general description of anyone </w:t>
      </w:r>
      <w:r w:rsidR="00E672EE">
        <w:t>residing</w:t>
      </w:r>
      <w:r w:rsidR="009F581E">
        <w:t xml:space="preserve"> outside their country of origin</w:t>
      </w:r>
      <w:r w:rsidR="00E672EE">
        <w:t xml:space="preserve"> for an indefinite </w:t>
      </w:r>
      <w:r w:rsidR="00780881">
        <w:t>time</w:t>
      </w:r>
      <w:r w:rsidR="00E672EE">
        <w:t>,</w:t>
      </w:r>
      <w:r w:rsidR="00057882">
        <w:t xml:space="preserve"> without</w:t>
      </w:r>
      <w:r w:rsidR="00E672EE">
        <w:t xml:space="preserve"> having a specific date to return home as tourists, students, and business travelers do</w:t>
      </w:r>
      <w:r w:rsidR="009F581E">
        <w:t xml:space="preserve">.  </w:t>
      </w:r>
    </w:p>
    <w:p w14:paraId="3360AD38" w14:textId="77777777" w:rsidR="009F581E" w:rsidRDefault="009F581E" w:rsidP="00780881">
      <w:pPr>
        <w:tabs>
          <w:tab w:val="left" w:pos="1051"/>
        </w:tabs>
      </w:pPr>
    </w:p>
    <w:p w14:paraId="48D0C970" w14:textId="131DD4DD" w:rsidR="00041D1E" w:rsidRDefault="00464C6D" w:rsidP="00780881">
      <w:pPr>
        <w:tabs>
          <w:tab w:val="left" w:pos="1051"/>
        </w:tabs>
      </w:pPr>
      <w:r>
        <w:t>P</w:t>
      </w:r>
      <w:r w:rsidR="002A74CC">
        <w:t xml:space="preserve">ermanent </w:t>
      </w:r>
      <w:r w:rsidR="00FC5938">
        <w:t>m</w:t>
      </w:r>
      <w:r w:rsidR="00041D1E">
        <w:t xml:space="preserve">igration is a big deal, not only for the people who move, but also for the destination.  </w:t>
      </w:r>
      <w:r w:rsidR="00E023D0">
        <w:t>A</w:t>
      </w:r>
      <w:r w:rsidR="00041D1E">
        <w:t>ccepting new permanent residents</w:t>
      </w:r>
      <w:r w:rsidR="00E023D0">
        <w:t xml:space="preserve"> in a sovereign state</w:t>
      </w:r>
      <w:r w:rsidR="00041D1E">
        <w:t xml:space="preserve"> is more than just importing a container of manufactured products: it means making a </w:t>
      </w:r>
      <w:r w:rsidR="00DE2937">
        <w:t>multi-</w:t>
      </w:r>
      <w:r w:rsidR="004C176E">
        <w:t>faceted</w:t>
      </w:r>
      <w:r w:rsidR="00DE2937">
        <w:t xml:space="preserve">, </w:t>
      </w:r>
      <w:r w:rsidR="00041D1E">
        <w:t>long-term commitment to people and to their descendants</w:t>
      </w:r>
      <w:r w:rsidR="00DE2937">
        <w:t>, essentially forever</w:t>
      </w:r>
      <w:r w:rsidR="00041D1E">
        <w:t xml:space="preserve">.  It may have substantial adjustment costs, and it may have substantial long-term benefits.  It can change the shape of society.  Political decisions </w:t>
      </w:r>
      <w:r w:rsidR="00226BFA">
        <w:t>must</w:t>
      </w:r>
      <w:r w:rsidR="00041D1E">
        <w:t xml:space="preserve"> be made.</w:t>
      </w:r>
    </w:p>
    <w:p w14:paraId="20D98803" w14:textId="77777777" w:rsidR="00041D1E" w:rsidRDefault="00041D1E" w:rsidP="00780881">
      <w:pPr>
        <w:tabs>
          <w:tab w:val="left" w:pos="1051"/>
        </w:tabs>
      </w:pPr>
    </w:p>
    <w:p w14:paraId="43D60AED" w14:textId="2A1171F2" w:rsidR="00CA7272" w:rsidRPr="00F67E30" w:rsidRDefault="00CA7272" w:rsidP="007D4C85">
      <w:pPr>
        <w:pStyle w:val="Style1"/>
        <w:keepNext/>
        <w:numPr>
          <w:ilvl w:val="0"/>
          <w:numId w:val="13"/>
        </w:numPr>
      </w:pPr>
    </w:p>
    <w:p w14:paraId="1F0BF930" w14:textId="3CCDA033" w:rsidR="00BC384F" w:rsidRDefault="00BC384F" w:rsidP="00780881">
      <w:pPr>
        <w:keepNext/>
        <w:tabs>
          <w:tab w:val="left" w:pos="1051"/>
        </w:tabs>
      </w:pPr>
    </w:p>
    <w:p w14:paraId="5A3C2C19" w14:textId="54ADCF6A" w:rsidR="00881E69" w:rsidRDefault="00881E69" w:rsidP="0083768E">
      <w:pPr>
        <w:tabs>
          <w:tab w:val="left" w:pos="1051"/>
        </w:tabs>
      </w:pPr>
      <w:r>
        <w:t>Let's take the case of refugees first.</w:t>
      </w:r>
      <w:r w:rsidR="00D425F5">
        <w:t xml:space="preserve">  </w:t>
      </w:r>
    </w:p>
    <w:p w14:paraId="2AFAFEDC" w14:textId="77777777" w:rsidR="0083768E" w:rsidRDefault="0083768E" w:rsidP="0083768E">
      <w:pPr>
        <w:tabs>
          <w:tab w:val="left" w:pos="1051"/>
        </w:tabs>
      </w:pPr>
    </w:p>
    <w:p w14:paraId="1AFAF83D" w14:textId="4720E47C" w:rsidR="00881E69" w:rsidRPr="00F67E30" w:rsidRDefault="00881E69" w:rsidP="007D4C85">
      <w:pPr>
        <w:pStyle w:val="Style1"/>
        <w:keepNext/>
        <w:numPr>
          <w:ilvl w:val="0"/>
          <w:numId w:val="13"/>
        </w:numPr>
      </w:pPr>
    </w:p>
    <w:p w14:paraId="2911F089" w14:textId="77777777" w:rsidR="00881E69" w:rsidRDefault="00881E69" w:rsidP="00780881">
      <w:pPr>
        <w:keepNext/>
        <w:tabs>
          <w:tab w:val="left" w:pos="1051"/>
        </w:tabs>
      </w:pPr>
    </w:p>
    <w:p w14:paraId="020353AD" w14:textId="6D325E1F" w:rsidR="0083768E" w:rsidRDefault="00BD6592" w:rsidP="0083768E">
      <w:pPr>
        <w:tabs>
          <w:tab w:val="left" w:pos="1051"/>
        </w:tabs>
      </w:pPr>
      <w:r>
        <w:t>To</w:t>
      </w:r>
      <w:r w:rsidR="0083768E">
        <w:t xml:space="preserve"> see why the refugee crisis is so challenging for the international institutions that we have inherited, we need </w:t>
      </w:r>
      <w:r w:rsidR="0083768E">
        <w:t>some background about</w:t>
      </w:r>
      <w:r w:rsidR="0083768E">
        <w:t xml:space="preserve"> t</w:t>
      </w:r>
      <w:r w:rsidR="0083768E">
        <w:t>he evolution of the refugee challenge</w:t>
      </w:r>
      <w:r w:rsidR="0083768E">
        <w:t xml:space="preserve"> and the o</w:t>
      </w:r>
      <w:r w:rsidR="0083768E">
        <w:t>rigin of the key international institutions</w:t>
      </w:r>
      <w:r w:rsidR="0083768E">
        <w:t xml:space="preserve"> — the </w:t>
      </w:r>
      <w:r w:rsidR="0083768E">
        <w:t xml:space="preserve">UNHCR </w:t>
      </w:r>
      <w:r w:rsidR="0083768E">
        <w:t>(</w:t>
      </w:r>
      <w:r w:rsidR="0083768E">
        <w:t>the Office of the UN High Commissioner for Refugees</w:t>
      </w:r>
      <w:r w:rsidR="0083768E">
        <w:t>) and t</w:t>
      </w:r>
      <w:r w:rsidR="0083768E">
        <w:t>he 1951 Convention on Refugees.</w:t>
      </w:r>
      <w:r w:rsidR="00584540">
        <w:t xml:space="preserve"> </w:t>
      </w:r>
    </w:p>
    <w:p w14:paraId="13AF297D" w14:textId="77777777" w:rsidR="0083768E" w:rsidRDefault="0083768E" w:rsidP="00780881">
      <w:pPr>
        <w:tabs>
          <w:tab w:val="left" w:pos="1051"/>
        </w:tabs>
      </w:pPr>
    </w:p>
    <w:p w14:paraId="64C3D60E" w14:textId="77777777" w:rsidR="0083768E" w:rsidRPr="00F67E30" w:rsidRDefault="0083768E" w:rsidP="0083768E">
      <w:pPr>
        <w:pStyle w:val="Style1"/>
        <w:keepNext/>
        <w:numPr>
          <w:ilvl w:val="0"/>
          <w:numId w:val="13"/>
        </w:numPr>
      </w:pPr>
    </w:p>
    <w:p w14:paraId="47F7C1B5" w14:textId="77777777" w:rsidR="0083768E" w:rsidRDefault="0083768E" w:rsidP="0083768E">
      <w:pPr>
        <w:keepNext/>
        <w:tabs>
          <w:tab w:val="left" w:pos="1051"/>
        </w:tabs>
      </w:pPr>
    </w:p>
    <w:p w14:paraId="7ECF0652" w14:textId="41D751DD" w:rsidR="005E1A53" w:rsidRDefault="0073064D" w:rsidP="00780881">
      <w:pPr>
        <w:tabs>
          <w:tab w:val="left" w:pos="1051"/>
        </w:tabs>
      </w:pPr>
      <w:r>
        <w:t>The refugee era that we're in</w:t>
      </w:r>
      <w:r w:rsidR="009566AF">
        <w:t xml:space="preserve"> now</w:t>
      </w:r>
      <w:r>
        <w:t xml:space="preserve"> began in 1918</w:t>
      </w:r>
      <w:r w:rsidR="003B2F1C">
        <w:t xml:space="preserve"> with changes that occurred mainly in Europe</w:t>
      </w:r>
      <w:r>
        <w:t xml:space="preserve">.  </w:t>
      </w:r>
    </w:p>
    <w:p w14:paraId="151E2970" w14:textId="77777777" w:rsidR="005E1A53" w:rsidRDefault="005E1A53" w:rsidP="00780881">
      <w:pPr>
        <w:tabs>
          <w:tab w:val="left" w:pos="1051"/>
        </w:tabs>
      </w:pPr>
    </w:p>
    <w:p w14:paraId="67F6B7F8" w14:textId="0DAF8F91" w:rsidR="005E1A53" w:rsidRDefault="005E1A53" w:rsidP="00780881">
      <w:pPr>
        <w:tabs>
          <w:tab w:val="left" w:pos="1051"/>
        </w:tabs>
      </w:pPr>
      <w:r>
        <w:t xml:space="preserve">One development was </w:t>
      </w:r>
      <w:r w:rsidR="00E330AA">
        <w:t xml:space="preserve">the </w:t>
      </w:r>
      <w:r w:rsidR="00F11630">
        <w:t>rise</w:t>
      </w:r>
      <w:r>
        <w:t xml:space="preserve"> of nationalism</w:t>
      </w:r>
      <w:r w:rsidR="00F11630">
        <w:t>:</w:t>
      </w:r>
      <w:r>
        <w:t xml:space="preserve"> the notion that states should be homelands for particular ethnicities and the replacement of multinational European empires — </w:t>
      </w:r>
      <w:r w:rsidR="00F706EB">
        <w:t xml:space="preserve">the </w:t>
      </w:r>
      <w:r>
        <w:t>Ottoman, Austro-Hungarian, Russian, and Prussian</w:t>
      </w:r>
      <w:r w:rsidR="00F706EB">
        <w:t xml:space="preserve"> empires</w:t>
      </w:r>
      <w:r w:rsidR="00BC0D8C">
        <w:t xml:space="preserve"> inside Europe</w:t>
      </w:r>
      <w:r w:rsidR="00F706EB">
        <w:t>, and the British, French, and Portuguese empires</w:t>
      </w:r>
      <w:r w:rsidR="00BC0D8C">
        <w:t xml:space="preserve"> outside Europe</w:t>
      </w:r>
      <w:r>
        <w:t xml:space="preserve"> — by nationalist states.</w:t>
      </w:r>
    </w:p>
    <w:p w14:paraId="39FA0D57" w14:textId="77777777" w:rsidR="005E1A53" w:rsidRDefault="005E1A53" w:rsidP="00780881">
      <w:pPr>
        <w:tabs>
          <w:tab w:val="left" w:pos="1051"/>
        </w:tabs>
      </w:pPr>
    </w:p>
    <w:p w14:paraId="2618095D" w14:textId="3EC7CF47" w:rsidR="005E1A53" w:rsidRDefault="005E1A53" w:rsidP="00780881">
      <w:pPr>
        <w:tabs>
          <w:tab w:val="left" w:pos="1051"/>
        </w:tabs>
      </w:pPr>
      <w:r>
        <w:t xml:space="preserve">The second development was the rise of intolerant ideological regimes in </w:t>
      </w:r>
      <w:r w:rsidR="00603D27">
        <w:t>several</w:t>
      </w:r>
      <w:r>
        <w:t xml:space="preserve"> </w:t>
      </w:r>
      <w:r w:rsidR="004F5764">
        <w:t xml:space="preserve">European </w:t>
      </w:r>
      <w:r>
        <w:t>countries — including Russia, Italy, Germany, Spain, and several Eastern European countries.</w:t>
      </w:r>
    </w:p>
    <w:p w14:paraId="658C02AE" w14:textId="474FB882" w:rsidR="005E1A53" w:rsidRDefault="005E1A53" w:rsidP="00780881">
      <w:pPr>
        <w:tabs>
          <w:tab w:val="left" w:pos="1051"/>
        </w:tabs>
      </w:pPr>
    </w:p>
    <w:p w14:paraId="58663143" w14:textId="52280259" w:rsidR="005E1A53" w:rsidRDefault="005E1A53" w:rsidP="00780881">
      <w:pPr>
        <w:tabs>
          <w:tab w:val="left" w:pos="1051"/>
        </w:tabs>
      </w:pPr>
      <w:r>
        <w:t>Refugees who were rejected and persecuted by their home countries</w:t>
      </w:r>
      <w:r w:rsidR="009E2D31">
        <w:t xml:space="preserve"> for ethnic or ideological reasons could not </w:t>
      </w:r>
      <w:r w:rsidR="001A34CA">
        <w:t xml:space="preserve">settle in </w:t>
      </w:r>
      <w:r w:rsidR="009E2D31">
        <w:t xml:space="preserve">other countries, in Europe or in the Americas, as easily as their </w:t>
      </w:r>
      <w:r w:rsidR="00FE6EB7">
        <w:t xml:space="preserve">European </w:t>
      </w:r>
      <w:r w:rsidR="009E2D31">
        <w:t>predecessors had before 1914</w:t>
      </w:r>
      <w:r w:rsidR="005E5070">
        <w:t>, because p</w:t>
      </w:r>
      <w:r w:rsidR="009E2D31">
        <w:t>otential host countries became more nationalistic and less open to immigration from "foreign" ethnicities</w:t>
      </w:r>
      <w:r w:rsidR="007C45A9">
        <w:t xml:space="preserve">.  Potential host countries also </w:t>
      </w:r>
      <w:r w:rsidR="009E2D31">
        <w:t>suffered from economic depression</w:t>
      </w:r>
      <w:r w:rsidR="007C45A9">
        <w:t xml:space="preserve"> after 1929</w:t>
      </w:r>
      <w:r w:rsidR="009E2D31">
        <w:t>, reducing their willingness to admit immigrants.</w:t>
      </w:r>
    </w:p>
    <w:p w14:paraId="0F2A59C8" w14:textId="66C31835" w:rsidR="00972EF5" w:rsidRDefault="00972EF5" w:rsidP="00780881">
      <w:pPr>
        <w:tabs>
          <w:tab w:val="left" w:pos="1051"/>
        </w:tabs>
      </w:pPr>
    </w:p>
    <w:p w14:paraId="65849F30" w14:textId="5D2A6C4B" w:rsidR="00972EF5" w:rsidRDefault="00972EF5" w:rsidP="00780881">
      <w:pPr>
        <w:tabs>
          <w:tab w:val="left" w:pos="1051"/>
        </w:tabs>
      </w:pPr>
      <w:r>
        <w:t>As a result, European refugee movements became diplomatic and economic crises.</w:t>
      </w:r>
    </w:p>
    <w:p w14:paraId="47183CE6" w14:textId="77777777" w:rsidR="005E1A53" w:rsidRDefault="005E1A53" w:rsidP="00780881">
      <w:pPr>
        <w:tabs>
          <w:tab w:val="left" w:pos="1051"/>
        </w:tabs>
      </w:pPr>
    </w:p>
    <w:p w14:paraId="78FF9424" w14:textId="622BC4EA" w:rsidR="00AA1BED" w:rsidRDefault="001B0EA4" w:rsidP="00780881">
      <w:pPr>
        <w:tabs>
          <w:tab w:val="left" w:pos="1051"/>
        </w:tabs>
      </w:pPr>
      <w:r>
        <w:t>The</w:t>
      </w:r>
      <w:r w:rsidR="00972EF5">
        <w:t xml:space="preserve"> wartime displacement</w:t>
      </w:r>
      <w:r>
        <w:t>s</w:t>
      </w:r>
      <w:r w:rsidR="00972EF5">
        <w:t xml:space="preserve"> of tens of millions of people in 1914-1918 and 1939-1945 </w:t>
      </w:r>
      <w:r>
        <w:t xml:space="preserve">were obviously special cases, and it was hoped that once they were </w:t>
      </w:r>
      <w:r w:rsidR="00972EF5">
        <w:t>dealt with the refugee problem would end</w:t>
      </w:r>
      <w:r>
        <w:t>.  But on the contrary</w:t>
      </w:r>
      <w:r w:rsidR="00972EF5">
        <w:t xml:space="preserve"> </w:t>
      </w:r>
      <w:r w:rsidR="00FE6EB7">
        <w:t xml:space="preserve">waves of refugees </w:t>
      </w:r>
      <w:r w:rsidR="00972EF5">
        <w:t>continued</w:t>
      </w:r>
      <w:r w:rsidR="00E85C4A">
        <w:t xml:space="preserve"> after WW II</w:t>
      </w:r>
      <w:r w:rsidR="00557570">
        <w:t>: Eastern Europe in the late 1940s, India and Pakistan in 1947, Israel</w:t>
      </w:r>
      <w:r w:rsidR="00870212">
        <w:t xml:space="preserve"> in</w:t>
      </w:r>
      <w:r w:rsidR="00557570">
        <w:t xml:space="preserve"> 1947-1948, Vietnam</w:t>
      </w:r>
      <w:r w:rsidR="00870212">
        <w:t xml:space="preserve"> in</w:t>
      </w:r>
      <w:r w:rsidR="00557570">
        <w:t xml:space="preserve"> 1954, Hungary in 1956, Algeria in 1957,</w:t>
      </w:r>
      <w:r w:rsidR="00870212">
        <w:t xml:space="preserve"> Hong Kong in the late 1950s, </w:t>
      </w:r>
      <w:r w:rsidR="00DE1859">
        <w:t xml:space="preserve">Cuba in 1959, </w:t>
      </w:r>
      <w:r w:rsidR="007002FA">
        <w:t xml:space="preserve">Bangladesh in 1971, </w:t>
      </w:r>
      <w:r w:rsidR="00870212">
        <w:t>Vietnam in the late 1970s, and Nicaragua in the 1980s, among others.</w:t>
      </w:r>
      <w:r w:rsidR="008826E0">
        <w:t xml:space="preserve"> </w:t>
      </w:r>
    </w:p>
    <w:p w14:paraId="16E3F3CF" w14:textId="420D0DD6" w:rsidR="003B2F1C" w:rsidRDefault="003B2F1C" w:rsidP="00780881">
      <w:pPr>
        <w:tabs>
          <w:tab w:val="left" w:pos="1051"/>
        </w:tabs>
      </w:pPr>
    </w:p>
    <w:p w14:paraId="6C58B5CB" w14:textId="6EEFA4B4" w:rsidR="00B2244B" w:rsidRPr="00F67E30" w:rsidRDefault="00B2244B" w:rsidP="007D4C85">
      <w:pPr>
        <w:pStyle w:val="Style1"/>
        <w:keepNext/>
        <w:numPr>
          <w:ilvl w:val="0"/>
          <w:numId w:val="13"/>
        </w:numPr>
      </w:pPr>
    </w:p>
    <w:p w14:paraId="2243181F" w14:textId="4F796457" w:rsidR="00B2244B" w:rsidRDefault="00B2244B" w:rsidP="00B2244B">
      <w:pPr>
        <w:keepNext/>
        <w:tabs>
          <w:tab w:val="left" w:pos="1051"/>
        </w:tabs>
      </w:pPr>
    </w:p>
    <w:p w14:paraId="2A13B0E2" w14:textId="08D10902" w:rsidR="009C1404" w:rsidRDefault="00B2244B" w:rsidP="006A161C">
      <w:pPr>
        <w:tabs>
          <w:tab w:val="left" w:pos="1051"/>
        </w:tabs>
      </w:pPr>
      <w:r>
        <w:t>Refugees who were not only uprooted but also alienated from their home countries</w:t>
      </w:r>
      <w:r w:rsidR="009566AF">
        <w:t>, for ethnic or ideological reasons,</w:t>
      </w:r>
      <w:r>
        <w:t xml:space="preserve"> </w:t>
      </w:r>
      <w:r w:rsidR="002D0732">
        <w:t>could become</w:t>
      </w:r>
      <w:r>
        <w:t xml:space="preserve"> essentially "stateless" unless officially resettled.  In the 1920s, the new League of Nations stepped forward to facilitate resolution of the political issues this posed.  </w:t>
      </w:r>
    </w:p>
    <w:p w14:paraId="4D0636BB" w14:textId="77777777" w:rsidR="009C1404" w:rsidRDefault="009C1404" w:rsidP="006A161C">
      <w:pPr>
        <w:tabs>
          <w:tab w:val="left" w:pos="1051"/>
        </w:tabs>
      </w:pPr>
    </w:p>
    <w:p w14:paraId="3B349098" w14:textId="21FAE5FC" w:rsidR="009C1404" w:rsidRDefault="00183BBE" w:rsidP="006A161C">
      <w:pPr>
        <w:tabs>
          <w:tab w:val="left" w:pos="1051"/>
        </w:tabs>
      </w:pPr>
      <w:r>
        <w:t>To head its High Commission on Refugees, the</w:t>
      </w:r>
      <w:r w:rsidR="00B2244B">
        <w:t xml:space="preserve"> League </w:t>
      </w:r>
      <w:r>
        <w:t xml:space="preserve">appointed </w:t>
      </w:r>
      <w:r w:rsidR="00B2244B">
        <w:t>the already famous explorer and scientist Fridtjof Nansen</w:t>
      </w:r>
      <w:r>
        <w:t>.  You might see references to "Nansen passports" as the documents that stateless people were given to help their transition to resettlement.  (Mr. Nansen</w:t>
      </w:r>
      <w:r w:rsidR="00B2244B">
        <w:t xml:space="preserve"> was awarded the Nobel Peace Prize in 1922 for this work</w:t>
      </w:r>
      <w:r>
        <w:t>, and a</w:t>
      </w:r>
      <w:r w:rsidR="00B2244B">
        <w:t xml:space="preserve">fter </w:t>
      </w:r>
      <w:r>
        <w:t xml:space="preserve">his </w:t>
      </w:r>
      <w:r w:rsidR="00B2244B">
        <w:t>death in 1930 the League created the Nansen International Office for Refugees, which also received the Nobel Peace Prize, in 1938.</w:t>
      </w:r>
      <w:r>
        <w:t>)</w:t>
      </w:r>
    </w:p>
    <w:p w14:paraId="3155C95E" w14:textId="431AE64D" w:rsidR="005612B3" w:rsidRDefault="005612B3" w:rsidP="006A161C">
      <w:pPr>
        <w:tabs>
          <w:tab w:val="left" w:pos="1051"/>
        </w:tabs>
      </w:pPr>
    </w:p>
    <w:p w14:paraId="7A01F8ED" w14:textId="39223479" w:rsidR="005612B3" w:rsidRDefault="00F717B8" w:rsidP="006A161C">
      <w:pPr>
        <w:tabs>
          <w:tab w:val="left" w:pos="1051"/>
        </w:tabs>
      </w:pPr>
      <w:r>
        <w:t>In the late 1930s,</w:t>
      </w:r>
      <w:r w:rsidR="005612B3">
        <w:t xml:space="preserve"> </w:t>
      </w:r>
      <w:r w:rsidR="00505E84">
        <w:t xml:space="preserve">conflict between its members limited </w:t>
      </w:r>
      <w:r w:rsidR="005612B3">
        <w:t>the League of Nations</w:t>
      </w:r>
      <w:r w:rsidR="00505E84">
        <w:t xml:space="preserve">' abilities, </w:t>
      </w:r>
      <w:r>
        <w:t xml:space="preserve">particularly with respect to </w:t>
      </w:r>
      <w:r w:rsidR="00392AE3">
        <w:t xml:space="preserve">assisting </w:t>
      </w:r>
      <w:r>
        <w:t xml:space="preserve">Jewish </w:t>
      </w:r>
      <w:r w:rsidR="00392AE3">
        <w:t>emigrants</w:t>
      </w:r>
      <w:r>
        <w:t xml:space="preserve"> fleeing Germany and Austria.  A separate organization, the Intergovernmental Committee on Refugees </w:t>
      </w:r>
      <w:r w:rsidR="00392AE3">
        <w:t xml:space="preserve">(IGCR) </w:t>
      </w:r>
      <w:r>
        <w:t xml:space="preserve">was established at the </w:t>
      </w:r>
      <w:r>
        <w:lastRenderedPageBreak/>
        <w:t xml:space="preserve">Evian Conference in 1938 but was unable to arrange destinations who would accept </w:t>
      </w:r>
      <w:r w:rsidR="000923D2">
        <w:t>Jewish emigrants from Europe</w:t>
      </w:r>
      <w:r w:rsidR="002875CC">
        <w:t xml:space="preserve"> and ceased operations when war erupted in September 1939.</w:t>
      </w:r>
      <w:r w:rsidR="00505E84">
        <w:t xml:space="preserve"> </w:t>
      </w:r>
    </w:p>
    <w:p w14:paraId="3FAAC6E0" w14:textId="159C50D3" w:rsidR="009C1404" w:rsidRDefault="009C1404" w:rsidP="006A161C">
      <w:pPr>
        <w:tabs>
          <w:tab w:val="left" w:pos="1051"/>
        </w:tabs>
      </w:pPr>
    </w:p>
    <w:p w14:paraId="28D57323" w14:textId="00B8CCEA" w:rsidR="009C1404" w:rsidRDefault="002D0732" w:rsidP="006A161C">
      <w:pPr>
        <w:tabs>
          <w:tab w:val="left" w:pos="1051"/>
        </w:tabs>
      </w:pPr>
      <w:r>
        <w:t>During WW II</w:t>
      </w:r>
      <w:r w:rsidR="009C1404">
        <w:t xml:space="preserve">, support for displaced persons was largely managed by the </w:t>
      </w:r>
      <w:r w:rsidR="003A2D58">
        <w:t>armed forces that were operating where people were fleeing.  I</w:t>
      </w:r>
      <w:r w:rsidR="003A2D58">
        <w:t xml:space="preserve">n 1943, </w:t>
      </w:r>
      <w:r w:rsidR="003A2D58">
        <w:t>t</w:t>
      </w:r>
      <w:r w:rsidR="009C1404">
        <w:t>he Western allies also creat</w:t>
      </w:r>
      <w:r w:rsidR="003A2D58">
        <w:t>ed</w:t>
      </w:r>
      <w:r w:rsidR="009C1404">
        <w:t xml:space="preserve"> </w:t>
      </w:r>
      <w:r w:rsidR="00FC7A63">
        <w:t xml:space="preserve">UNRRA — </w:t>
      </w:r>
      <w:r w:rsidR="009C1404">
        <w:t xml:space="preserve">the </w:t>
      </w:r>
      <w:r w:rsidR="00DB39A8">
        <w:t>United Nations</w:t>
      </w:r>
      <w:r w:rsidR="009C1404">
        <w:t xml:space="preserve"> Relief and Rehabilitation </w:t>
      </w:r>
      <w:r w:rsidR="00DB39A8">
        <w:t>Administration</w:t>
      </w:r>
      <w:r w:rsidR="003A2D58">
        <w:t xml:space="preserve">. </w:t>
      </w:r>
      <w:r w:rsidR="00DB39A8">
        <w:t xml:space="preserve"> ("United Nati</w:t>
      </w:r>
      <w:r w:rsidR="003A2D58">
        <w:t>o</w:t>
      </w:r>
      <w:r w:rsidR="00DB39A8">
        <w:t xml:space="preserve">ns" was the name used by the wartime </w:t>
      </w:r>
      <w:r w:rsidR="00BD6592">
        <w:t>alliance before</w:t>
      </w:r>
      <w:r w:rsidR="003A2D58">
        <w:t xml:space="preserve"> it became the name of the United Nations organization that is the successor to the League of Nations.</w:t>
      </w:r>
      <w:r w:rsidR="00DB39A8">
        <w:t>)</w:t>
      </w:r>
    </w:p>
    <w:p w14:paraId="7067A808" w14:textId="77777777" w:rsidR="00DB39A8" w:rsidRDefault="00DB39A8" w:rsidP="006A161C">
      <w:pPr>
        <w:tabs>
          <w:tab w:val="left" w:pos="1051"/>
        </w:tabs>
      </w:pPr>
    </w:p>
    <w:p w14:paraId="285AEB5B" w14:textId="0F7DE03D" w:rsidR="00FD2639" w:rsidRPr="00F67E30" w:rsidRDefault="00FD2639" w:rsidP="007D4C85">
      <w:pPr>
        <w:pStyle w:val="Style1"/>
        <w:keepNext/>
        <w:numPr>
          <w:ilvl w:val="0"/>
          <w:numId w:val="13"/>
        </w:numPr>
      </w:pPr>
    </w:p>
    <w:p w14:paraId="4303D2AE" w14:textId="77777777" w:rsidR="00FD2639" w:rsidRDefault="00FD2639" w:rsidP="00FD2639">
      <w:pPr>
        <w:keepNext/>
        <w:tabs>
          <w:tab w:val="left" w:pos="1051"/>
        </w:tabs>
      </w:pPr>
    </w:p>
    <w:p w14:paraId="7F2952EF" w14:textId="508BA240" w:rsidR="001E10E2" w:rsidRDefault="001E10E2" w:rsidP="00DB39A8">
      <w:pPr>
        <w:tabs>
          <w:tab w:val="left" w:pos="1051"/>
        </w:tabs>
      </w:pPr>
      <w:r>
        <w:t xml:space="preserve">As the UNRRA </w:t>
      </w:r>
      <w:r w:rsidR="00392AE3">
        <w:t>(</w:t>
      </w:r>
      <w:r>
        <w:t xml:space="preserve">and </w:t>
      </w:r>
      <w:r w:rsidR="00392AE3">
        <w:t xml:space="preserve">the already inactive </w:t>
      </w:r>
      <w:r>
        <w:t>IGC</w:t>
      </w:r>
      <w:r w:rsidR="00392AE3">
        <w:t>R)</w:t>
      </w:r>
      <w:r>
        <w:t xml:space="preserve"> were being shut down</w:t>
      </w:r>
      <w:r w:rsidR="00231114">
        <w:t xml:space="preserve"> at the end of the war in 1945</w:t>
      </w:r>
      <w:r>
        <w:t xml:space="preserve">, the UN </w:t>
      </w:r>
      <w:r w:rsidR="00A07D37">
        <w:t xml:space="preserve">replaced them by </w:t>
      </w:r>
      <w:r w:rsidR="000F69EE">
        <w:t>creat</w:t>
      </w:r>
      <w:r w:rsidR="00A07D37">
        <w:t>ing</w:t>
      </w:r>
      <w:r w:rsidR="000F69EE">
        <w:t xml:space="preserve"> the International Refugee Organization (IRO) as a </w:t>
      </w:r>
      <w:r w:rsidR="00231114">
        <w:t>temporary</w:t>
      </w:r>
      <w:r w:rsidR="000F69EE">
        <w:t xml:space="preserve"> agency</w:t>
      </w:r>
      <w:r w:rsidR="00DC3CD6">
        <w:t xml:space="preserve"> for </w:t>
      </w:r>
      <w:r w:rsidR="00226BFA">
        <w:t>a period</w:t>
      </w:r>
      <w:r w:rsidR="00DC3CD6">
        <w:t xml:space="preserve"> to be determined (but probably three to five years)</w:t>
      </w:r>
      <w:r w:rsidR="000F69EE">
        <w:t xml:space="preserve"> to resettle refugees until their number fell to a level that host countries could handle on their own, with</w:t>
      </w:r>
      <w:r w:rsidR="00195FA0">
        <w:t>out</w:t>
      </w:r>
      <w:r w:rsidR="000F69EE">
        <w:t xml:space="preserve"> international support.</w:t>
      </w:r>
    </w:p>
    <w:p w14:paraId="7F2A29DC" w14:textId="0F94D124" w:rsidR="004B5F5D" w:rsidRDefault="004B5F5D" w:rsidP="00DB39A8">
      <w:pPr>
        <w:tabs>
          <w:tab w:val="left" w:pos="1051"/>
        </w:tabs>
      </w:pPr>
    </w:p>
    <w:p w14:paraId="5B27FB10" w14:textId="6D8FDD86" w:rsidR="004B5F5D" w:rsidRDefault="004B5F5D" w:rsidP="00DB39A8">
      <w:pPr>
        <w:tabs>
          <w:tab w:val="left" w:pos="1051"/>
        </w:tabs>
      </w:pPr>
      <w:r>
        <w:t>(</w:t>
      </w:r>
      <w:r w:rsidR="003344B7">
        <w:t xml:space="preserve">Part of the reason that the IRO was temporary was that it was not a natural role for the UN.  </w:t>
      </w:r>
      <w:r>
        <w:t>The UN was created as a political organization rather than as an operating entity</w:t>
      </w:r>
      <w:r w:rsidR="0092637D">
        <w:t>,</w:t>
      </w:r>
      <w:r w:rsidR="003344B7">
        <w:t xml:space="preserve"> and t</w:t>
      </w:r>
      <w:r w:rsidR="003344B7">
        <w:t>he IRO was the first specialized agency that the UN created</w:t>
      </w:r>
      <w:r>
        <w:t xml:space="preserve">.  </w:t>
      </w:r>
      <w:r w:rsidR="003344B7">
        <w:t>Other</w:t>
      </w:r>
      <w:r>
        <w:t xml:space="preserve"> operational programs </w:t>
      </w:r>
      <w:r w:rsidR="00996416">
        <w:t>a</w:t>
      </w:r>
      <w:r w:rsidR="00C16E6A">
        <w:t>re</w:t>
      </w:r>
      <w:r w:rsidR="00996416">
        <w:t xml:space="preserve"> generally</w:t>
      </w:r>
      <w:r>
        <w:t xml:space="preserve"> carried out by "specialized agencies" that have agreements with the UN</w:t>
      </w:r>
      <w:r w:rsidR="003344B7">
        <w:t xml:space="preserve"> but that are </w:t>
      </w:r>
      <w:r w:rsidR="00996416">
        <w:t>not UN agencies</w:t>
      </w:r>
      <w:r>
        <w:t xml:space="preserve">.  </w:t>
      </w:r>
      <w:r w:rsidR="003344B7">
        <w:t xml:space="preserve">Over time, however, </w:t>
      </w:r>
      <w:r w:rsidR="008B7F02">
        <w:t>some outside</w:t>
      </w:r>
      <w:r w:rsidR="007C345A">
        <w:t xml:space="preserve"> agencies have affiliated with the UN, such as the International Labour Organization, which was founded in </w:t>
      </w:r>
      <w:r w:rsidR="008049BB">
        <w:t>1919 and helped the League of Nations support refugees in the 1920s.)</w:t>
      </w:r>
    </w:p>
    <w:p w14:paraId="29C698E7" w14:textId="42E4AB90" w:rsidR="008049BB" w:rsidRDefault="008049BB" w:rsidP="00DB39A8">
      <w:pPr>
        <w:tabs>
          <w:tab w:val="left" w:pos="1051"/>
        </w:tabs>
      </w:pPr>
    </w:p>
    <w:p w14:paraId="7BE6B104" w14:textId="721B051B" w:rsidR="00D414FC" w:rsidRDefault="00F737CB" w:rsidP="00DB39A8">
      <w:pPr>
        <w:tabs>
          <w:tab w:val="left" w:pos="1051"/>
        </w:tabs>
      </w:pPr>
      <w:r>
        <w:t>The IRO arranged ocean transportation to resettle most of the refugees</w:t>
      </w:r>
      <w:r w:rsidR="00D82590">
        <w:t xml:space="preserve"> under its mandate</w:t>
      </w:r>
      <w:r>
        <w:t xml:space="preserve"> before its liquidation in 1951.  To take over the IRO's transportation resources and complete the resettlement, the U</w:t>
      </w:r>
      <w:r w:rsidR="00D82590">
        <w:t>.</w:t>
      </w:r>
      <w:r>
        <w:t>S</w:t>
      </w:r>
      <w:r w:rsidR="00D82590">
        <w:t xml:space="preserve">. </w:t>
      </w:r>
      <w:r>
        <w:t>G</w:t>
      </w:r>
      <w:r w:rsidR="00D82590">
        <w:t>overnment</w:t>
      </w:r>
      <w:r>
        <w:t xml:space="preserve"> sponsored the establishment of a "</w:t>
      </w:r>
      <w:r w:rsidR="00D65DEF">
        <w:t>P</w:t>
      </w:r>
      <w:r>
        <w:t xml:space="preserve">rovisional </w:t>
      </w:r>
      <w:r w:rsidR="00D65DEF">
        <w:t>I</w:t>
      </w:r>
      <w:r>
        <w:t xml:space="preserve">ntergovernmental </w:t>
      </w:r>
      <w:r w:rsidR="00D65DEF">
        <w:t>C</w:t>
      </w:r>
      <w:r>
        <w:t xml:space="preserve">ommittee </w:t>
      </w:r>
      <w:r w:rsidR="00D65DEF">
        <w:t>for Movement of Migrants from Europe</w:t>
      </w:r>
      <w:r>
        <w:t>" (PICMME)</w:t>
      </w:r>
      <w:r w:rsidR="009531DB">
        <w:t>.</w:t>
      </w:r>
    </w:p>
    <w:p w14:paraId="1ABD36D0" w14:textId="77777777" w:rsidR="00D414FC" w:rsidRDefault="00D414FC" w:rsidP="00DB39A8">
      <w:pPr>
        <w:tabs>
          <w:tab w:val="left" w:pos="1051"/>
        </w:tabs>
      </w:pPr>
    </w:p>
    <w:p w14:paraId="030D24CE" w14:textId="037495DD" w:rsidR="00E04699" w:rsidRDefault="0039139C" w:rsidP="00E04699">
      <w:pPr>
        <w:tabs>
          <w:tab w:val="left" w:pos="1051"/>
        </w:tabs>
      </w:pPr>
      <w:r>
        <w:t xml:space="preserve">The UN decided to maintain a permanent diplomatic </w:t>
      </w:r>
      <w:r w:rsidR="0058585C">
        <w:t>official</w:t>
      </w:r>
      <w:r>
        <w:t xml:space="preserve"> for coordinating refugee issues among </w:t>
      </w:r>
      <w:r w:rsidR="0058585C">
        <w:t xml:space="preserve">countries of </w:t>
      </w:r>
      <w:r>
        <w:t xml:space="preserve">origin, passage, </w:t>
      </w:r>
      <w:r w:rsidR="0058585C">
        <w:t>or</w:t>
      </w:r>
      <w:r>
        <w:t xml:space="preserve"> settlement</w:t>
      </w:r>
      <w:r w:rsidR="00A246BF">
        <w:t xml:space="preserve">, titling the official </w:t>
      </w:r>
      <w:r>
        <w:t xml:space="preserve">the </w:t>
      </w:r>
      <w:r w:rsidR="00E04699">
        <w:t>United Nations High Commissioner for Refugees, UNHCR.  The decision to create UNHCR was taken by the UN General Assembly in December 1949; the UNHCR's founding statute was then drafted and was approved by the UNGA in December 1950.  The first High Commissioner took office as planned on January 1, 1951.</w:t>
      </w:r>
    </w:p>
    <w:p w14:paraId="68C2C29C" w14:textId="77777777" w:rsidR="00E04699" w:rsidRDefault="00E04699" w:rsidP="00E04699">
      <w:pPr>
        <w:tabs>
          <w:tab w:val="left" w:pos="1051"/>
        </w:tabs>
      </w:pPr>
    </w:p>
    <w:p w14:paraId="051371F1" w14:textId="097E594C" w:rsidR="00371190" w:rsidRDefault="00371190" w:rsidP="00371190">
      <w:pPr>
        <w:tabs>
          <w:tab w:val="left" w:pos="1051"/>
        </w:tabs>
      </w:pPr>
      <w:r>
        <w:t>UNHCR is under the direction of the UNGA</w:t>
      </w:r>
      <w:r w:rsidR="0058585C">
        <w:t xml:space="preserve"> and has the</w:t>
      </w:r>
      <w:r>
        <w:t xml:space="preserve"> role</w:t>
      </w:r>
      <w:r w:rsidR="0058585C">
        <w:t xml:space="preserve">, </w:t>
      </w:r>
      <w:r>
        <w:t>as initially conceived</w:t>
      </w:r>
      <w:r w:rsidR="0058585C">
        <w:t>,</w:t>
      </w:r>
      <w:r>
        <w:t xml:space="preserve"> of</w:t>
      </w:r>
      <w:r w:rsidR="0058585C">
        <w:t xml:space="preserve"> </w:t>
      </w:r>
      <w:r>
        <w:t>coordinator for sovereigns' refugee initiatives within Europe</w:t>
      </w:r>
      <w:r w:rsidR="0058585C">
        <w:t>.  Given this limited role</w:t>
      </w:r>
      <w:r>
        <w:t xml:space="preserve">, </w:t>
      </w:r>
      <w:r w:rsidR="0058585C">
        <w:t>the office of the UNHCR</w:t>
      </w:r>
      <w:r>
        <w:t xml:space="preserve"> only receives budget support from the UN for internal administrative costs. </w:t>
      </w:r>
    </w:p>
    <w:p w14:paraId="6205E329" w14:textId="77777777" w:rsidR="00371190" w:rsidRDefault="00371190" w:rsidP="00371190">
      <w:pPr>
        <w:tabs>
          <w:tab w:val="left" w:pos="1051"/>
        </w:tabs>
      </w:pPr>
    </w:p>
    <w:p w14:paraId="54F6C749" w14:textId="22E9F603" w:rsidR="00DD2D67" w:rsidRPr="00F67E30" w:rsidRDefault="00DD2D67" w:rsidP="007D4C85">
      <w:pPr>
        <w:pStyle w:val="Style1"/>
        <w:keepNext/>
        <w:numPr>
          <w:ilvl w:val="0"/>
          <w:numId w:val="13"/>
        </w:numPr>
      </w:pPr>
    </w:p>
    <w:p w14:paraId="1A4827F2" w14:textId="470738AF" w:rsidR="00DD2D67" w:rsidRDefault="00DD2D67" w:rsidP="00DD2D67">
      <w:pPr>
        <w:keepNext/>
        <w:tabs>
          <w:tab w:val="left" w:pos="1051"/>
        </w:tabs>
      </w:pPr>
    </w:p>
    <w:p w14:paraId="30BE5DB1" w14:textId="14A34255" w:rsidR="00E51A7A" w:rsidRDefault="00864EF3" w:rsidP="006A161C">
      <w:pPr>
        <w:tabs>
          <w:tab w:val="left" w:pos="1051"/>
        </w:tabs>
      </w:pPr>
      <w:r>
        <w:t>In December 1950</w:t>
      </w:r>
      <w:r w:rsidR="00DD2D67">
        <w:t xml:space="preserve">, the UN decided to consolidate </w:t>
      </w:r>
      <w:r w:rsidR="004E1694">
        <w:t xml:space="preserve">previous agreements on refugees going back to the 1920s in a new instrument that would establish a comprehensive set of rights that would apply to refugees covered by the agreement.  The first High Commissioner, who took office in </w:t>
      </w:r>
      <w:r w:rsidR="004E1694">
        <w:lastRenderedPageBreak/>
        <w:t xml:space="preserve">January 1951, participated in the process that resulted in </w:t>
      </w:r>
      <w:r w:rsidR="00E04699">
        <w:t xml:space="preserve">July 1951 </w:t>
      </w:r>
      <w:r w:rsidR="004E1694">
        <w:t xml:space="preserve">in the </w:t>
      </w:r>
      <w:r w:rsidR="00E51A7A">
        <w:t>"</w:t>
      </w:r>
      <w:r w:rsidR="00E04699">
        <w:t xml:space="preserve">Convention </w:t>
      </w:r>
      <w:r w:rsidR="00E51A7A">
        <w:t xml:space="preserve">Relating to the Status of </w:t>
      </w:r>
      <w:r w:rsidR="00E04699">
        <w:t>Refugees.</w:t>
      </w:r>
      <w:r w:rsidR="00E51A7A">
        <w:t>"</w:t>
      </w:r>
      <w:r w:rsidR="00E04699">
        <w:t xml:space="preserve">  </w:t>
      </w:r>
    </w:p>
    <w:p w14:paraId="01B7D329" w14:textId="77777777" w:rsidR="00E51A7A" w:rsidRDefault="00E51A7A" w:rsidP="006A161C">
      <w:pPr>
        <w:tabs>
          <w:tab w:val="left" w:pos="1051"/>
        </w:tabs>
      </w:pPr>
    </w:p>
    <w:p w14:paraId="5704E904" w14:textId="77777777" w:rsidR="00DC3CD6" w:rsidRDefault="00E04699" w:rsidP="006A161C">
      <w:pPr>
        <w:tabs>
          <w:tab w:val="left" w:pos="1051"/>
        </w:tabs>
      </w:pPr>
      <w:r>
        <w:t>The Convention's clauses defining refugees closely follow the UNHCR's statute.</w:t>
      </w:r>
      <w:r w:rsidR="00E51A7A">
        <w:t xml:space="preserve">  In both cases, the main political issue was whether those who had left Eastern Europe and were unwilling to return should be considered refugees even though their former countries might still want to claim jurisdiction over them.  </w:t>
      </w:r>
    </w:p>
    <w:p w14:paraId="3B0BE2F7" w14:textId="77777777" w:rsidR="00DC3CD6" w:rsidRDefault="00DC3CD6" w:rsidP="006A161C">
      <w:pPr>
        <w:tabs>
          <w:tab w:val="left" w:pos="1051"/>
        </w:tabs>
      </w:pPr>
    </w:p>
    <w:p w14:paraId="29BD2D62" w14:textId="2C08C031" w:rsidR="00E04699" w:rsidRDefault="00E51A7A" w:rsidP="006A161C">
      <w:pPr>
        <w:tabs>
          <w:tab w:val="left" w:pos="1051"/>
        </w:tabs>
      </w:pPr>
      <w:r>
        <w:t xml:space="preserve">As had been the case in the UN's debates in 1945 over establishing the IRO, the USSR argued that the main role of international organizations with respect to its citizens should be to facilitate their repatriation, and not to accept their claims of persecution and support their resettlement elsewhere. </w:t>
      </w:r>
      <w:r w:rsidR="00DC3CD6">
        <w:t xml:space="preserve"> The USG and Western European governments felt that the right of asylum claimed by political dissidents was valid under the UN Charter and should be supported by the international refugee organizations.  </w:t>
      </w:r>
      <w:r w:rsidR="0032039B">
        <w:t>When the Western position prevailed, the USSR broke off participation in the organizations.</w:t>
      </w:r>
    </w:p>
    <w:p w14:paraId="5982D973" w14:textId="77777777" w:rsidR="00E04699" w:rsidRDefault="00E04699" w:rsidP="00E04699">
      <w:pPr>
        <w:tabs>
          <w:tab w:val="left" w:pos="1051"/>
        </w:tabs>
      </w:pPr>
    </w:p>
    <w:p w14:paraId="3AE0874B" w14:textId="732FD488" w:rsidR="0028530A" w:rsidRDefault="008826E0" w:rsidP="00780881">
      <w:pPr>
        <w:tabs>
          <w:tab w:val="left" w:pos="1051"/>
        </w:tabs>
      </w:pPr>
      <w:r>
        <w:t>Th</w:t>
      </w:r>
      <w:r w:rsidR="00307AF2">
        <w:t>us, th</w:t>
      </w:r>
      <w:r>
        <w:t xml:space="preserve">e 1951 Convention </w:t>
      </w:r>
      <w:r w:rsidR="00C03E9D">
        <w:t xml:space="preserve">defined "refugee" as a person who </w:t>
      </w:r>
      <w:r w:rsidR="00307AF2">
        <w:t xml:space="preserve">was, as of the beginning of 1951, outside the country of origin and unwilling to </w:t>
      </w:r>
      <w:r w:rsidR="00C03E9D">
        <w:t>return because of political differences with the government there</w:t>
      </w:r>
      <w:r w:rsidR="00AA1BED">
        <w:t xml:space="preserve">.  </w:t>
      </w:r>
      <w:r w:rsidR="00527118">
        <w:t>The Convention restricted itself to refugee</w:t>
      </w:r>
      <w:r w:rsidR="00307AF2">
        <w:t xml:space="preserve">s </w:t>
      </w:r>
      <w:r w:rsidR="00527118">
        <w:t xml:space="preserve">within Europe </w:t>
      </w:r>
      <w:r w:rsidR="00EC48FE">
        <w:t xml:space="preserve">and </w:t>
      </w:r>
      <w:r w:rsidR="0080045C">
        <w:t xml:space="preserve">to people who </w:t>
      </w:r>
      <w:r w:rsidR="003F1ECA">
        <w:t>we</w:t>
      </w:r>
      <w:r w:rsidR="0080045C">
        <w:t xml:space="preserve">re </w:t>
      </w:r>
      <w:r w:rsidR="00EC48FE">
        <w:t xml:space="preserve">not </w:t>
      </w:r>
      <w:r w:rsidR="003F1ECA">
        <w:t xml:space="preserve">already </w:t>
      </w:r>
      <w:r w:rsidR="00EC48FE">
        <w:t>receiving assistance from another UN agency</w:t>
      </w:r>
      <w:r w:rsidR="00AA1104">
        <w:t xml:space="preserve"> besides UNHCR</w:t>
      </w:r>
      <w:r w:rsidR="00EC48FE">
        <w:t xml:space="preserve">, which excluded Palestinian refugees who </w:t>
      </w:r>
      <w:r w:rsidR="00CA6A88">
        <w:t xml:space="preserve">were assigned to </w:t>
      </w:r>
      <w:r w:rsidR="00EC48FE">
        <w:t xml:space="preserve">UNRWA.  </w:t>
      </w:r>
    </w:p>
    <w:p w14:paraId="3E4C0ADC" w14:textId="77777777" w:rsidR="0028530A" w:rsidRDefault="0028530A" w:rsidP="00780881">
      <w:pPr>
        <w:tabs>
          <w:tab w:val="left" w:pos="1051"/>
        </w:tabs>
      </w:pPr>
    </w:p>
    <w:p w14:paraId="3C4E0657" w14:textId="5675BD30" w:rsidR="00DD0C24" w:rsidRPr="00F67E30" w:rsidRDefault="00DD0C24" w:rsidP="007D4C85">
      <w:pPr>
        <w:pStyle w:val="Style1"/>
        <w:keepNext/>
        <w:numPr>
          <w:ilvl w:val="0"/>
          <w:numId w:val="13"/>
        </w:numPr>
      </w:pPr>
    </w:p>
    <w:p w14:paraId="18561BCA" w14:textId="77777777" w:rsidR="00DD0C24" w:rsidRDefault="00DD0C24" w:rsidP="00DD0C24">
      <w:pPr>
        <w:keepNext/>
        <w:tabs>
          <w:tab w:val="left" w:pos="1051"/>
        </w:tabs>
      </w:pPr>
    </w:p>
    <w:p w14:paraId="0897BC1D" w14:textId="1D3C62E0" w:rsidR="00C1549B" w:rsidRDefault="00307AF2" w:rsidP="00780881">
      <w:pPr>
        <w:tabs>
          <w:tab w:val="left" w:pos="1051"/>
        </w:tabs>
      </w:pPr>
      <w:r>
        <w:t>Since the refugees cover</w:t>
      </w:r>
      <w:r w:rsidR="00DD0C24">
        <w:t>ed by the Convention</w:t>
      </w:r>
      <w:r>
        <w:t xml:space="preserve"> </w:t>
      </w:r>
      <w:r w:rsidR="00DD0C24">
        <w:t>we</w:t>
      </w:r>
      <w:r>
        <w:t>re unwilling to return to the countries where they were citizens, t</w:t>
      </w:r>
      <w:r w:rsidR="0028530A">
        <w:t xml:space="preserve">he Convention </w:t>
      </w:r>
      <w:r w:rsidR="00527118">
        <w:t>treat</w:t>
      </w:r>
      <w:r w:rsidR="00DD0C24">
        <w:t>ed</w:t>
      </w:r>
      <w:r w:rsidR="00527118">
        <w:t xml:space="preserve"> </w:t>
      </w:r>
      <w:r>
        <w:t xml:space="preserve">them </w:t>
      </w:r>
      <w:r w:rsidR="00BD6592">
        <w:t>like</w:t>
      </w:r>
      <w:r w:rsidR="00527118">
        <w:t xml:space="preserve"> </w:t>
      </w:r>
      <w:r w:rsidR="00124C2A">
        <w:t xml:space="preserve">permanent </w:t>
      </w:r>
      <w:r w:rsidR="00527118">
        <w:t xml:space="preserve">migrants.  </w:t>
      </w:r>
      <w:r>
        <w:t>The Convention's</w:t>
      </w:r>
      <w:r w:rsidR="0028530A">
        <w:t xml:space="preserve"> </w:t>
      </w:r>
      <w:r w:rsidR="00527118">
        <w:t>Contracting States agree</w:t>
      </w:r>
      <w:r w:rsidR="00DD0C24">
        <w:t>d</w:t>
      </w:r>
      <w:r w:rsidR="00527118">
        <w:t xml:space="preserve"> to grant </w:t>
      </w:r>
      <w:r>
        <w:t>covered refugees</w:t>
      </w:r>
      <w:r w:rsidR="00527118">
        <w:t xml:space="preserve"> an extensive range of civil rights, comparable to </w:t>
      </w:r>
      <w:r>
        <w:t xml:space="preserve">what </w:t>
      </w:r>
      <w:r w:rsidR="00527118">
        <w:t>immigrants ("aliens generally")</w:t>
      </w:r>
      <w:r w:rsidR="00C7132F">
        <w:t xml:space="preserve"> or their own citizens</w:t>
      </w:r>
      <w:r>
        <w:t xml:space="preserve"> enjoy</w:t>
      </w:r>
      <w:r w:rsidR="00C7132F">
        <w:t xml:space="preserve">. </w:t>
      </w:r>
      <w:r w:rsidR="00527118">
        <w:t xml:space="preserve"> </w:t>
      </w:r>
      <w:r w:rsidR="006979D1">
        <w:t>Article 34 of the Convention says, "The Contracting States shall as far as possible facilitate the assimilation and</w:t>
      </w:r>
      <w:r w:rsidR="00527118">
        <w:t xml:space="preserve"> </w:t>
      </w:r>
      <w:r w:rsidR="006979D1">
        <w:t>naturalization of refugees."</w:t>
      </w:r>
    </w:p>
    <w:p w14:paraId="512356C5" w14:textId="53C494A3" w:rsidR="00C03E9D" w:rsidRDefault="00C03E9D" w:rsidP="00780881">
      <w:pPr>
        <w:tabs>
          <w:tab w:val="left" w:pos="1051"/>
        </w:tabs>
      </w:pPr>
    </w:p>
    <w:p w14:paraId="4984FC99" w14:textId="762039F0" w:rsidR="00AF6294" w:rsidRPr="00F67E30" w:rsidRDefault="00AF6294" w:rsidP="007D4C85">
      <w:pPr>
        <w:pStyle w:val="Style1"/>
        <w:keepNext/>
        <w:numPr>
          <w:ilvl w:val="0"/>
          <w:numId w:val="13"/>
        </w:numPr>
      </w:pPr>
    </w:p>
    <w:p w14:paraId="0DDB450A" w14:textId="77777777" w:rsidR="00AF6294" w:rsidRDefault="00AF6294" w:rsidP="00780881">
      <w:pPr>
        <w:keepNext/>
        <w:tabs>
          <w:tab w:val="left" w:pos="1051"/>
        </w:tabs>
      </w:pPr>
    </w:p>
    <w:p w14:paraId="30B1C116" w14:textId="77777777" w:rsidR="00FF2A53" w:rsidRDefault="00FF2A53" w:rsidP="00780881">
      <w:pPr>
        <w:tabs>
          <w:tab w:val="left" w:pos="1051"/>
        </w:tabs>
      </w:pPr>
      <w:r>
        <w:t>Times have changed since 1951.</w:t>
      </w:r>
    </w:p>
    <w:p w14:paraId="484E5CD0" w14:textId="77777777" w:rsidR="00FF2A53" w:rsidRDefault="00FF2A53" w:rsidP="00780881">
      <w:pPr>
        <w:tabs>
          <w:tab w:val="left" w:pos="1051"/>
        </w:tabs>
      </w:pPr>
    </w:p>
    <w:p w14:paraId="4B78F485" w14:textId="79920BC1" w:rsidR="00393DDD" w:rsidRDefault="00DE1859" w:rsidP="00780881">
      <w:pPr>
        <w:tabs>
          <w:tab w:val="left" w:pos="1051"/>
        </w:tabs>
      </w:pPr>
      <w:r>
        <w:t xml:space="preserve">In the past generation, the push factors </w:t>
      </w:r>
      <w:r w:rsidR="00065D1E">
        <w:t xml:space="preserve">include </w:t>
      </w:r>
      <w:r>
        <w:t>weakness in governance ("fragile states")</w:t>
      </w:r>
      <w:r w:rsidR="00CA71E1">
        <w:t>, mostly in developing countries,</w:t>
      </w:r>
      <w:r>
        <w:t xml:space="preserve"> where internal conflict persists with little sense that it will soon be </w:t>
      </w:r>
      <w:r w:rsidR="00780881">
        <w:t>ended</w:t>
      </w:r>
      <w:r>
        <w:t>.  In many cases, fragility is created or triggered by external invasion or regime change, but some states recover from such disruptions while others d</w:t>
      </w:r>
      <w:r w:rsidR="00A7169A">
        <w:t>o</w:t>
      </w:r>
      <w:r>
        <w:t xml:space="preserve"> not.</w:t>
      </w:r>
      <w:r w:rsidR="00393DDD">
        <w:t xml:space="preserve"> </w:t>
      </w:r>
    </w:p>
    <w:p w14:paraId="6171A16C" w14:textId="5F4A97FB" w:rsidR="00A97E39" w:rsidRDefault="00A97E39" w:rsidP="00780881">
      <w:pPr>
        <w:tabs>
          <w:tab w:val="left" w:pos="1051"/>
        </w:tabs>
      </w:pPr>
    </w:p>
    <w:p w14:paraId="4BB559AA" w14:textId="775DFFF7" w:rsidR="00A97E39" w:rsidRDefault="00A97E39" w:rsidP="00780881">
      <w:pPr>
        <w:tabs>
          <w:tab w:val="left" w:pos="1051"/>
        </w:tabs>
      </w:pPr>
      <w:r>
        <w:t xml:space="preserve">While the international </w:t>
      </w:r>
      <w:r w:rsidR="008470C8">
        <w:t xml:space="preserve">refugee </w:t>
      </w:r>
      <w:r>
        <w:t xml:space="preserve">institutions have expanded with the growth in numbers of refugees, there has been no comparable development in the international response to the problem of fragile states.  Indeed, the great powers </w:t>
      </w:r>
      <w:r w:rsidR="00916376">
        <w:t>sometimes create fragility through their geopolitical actions.</w:t>
      </w:r>
    </w:p>
    <w:p w14:paraId="5C065449" w14:textId="79DC5C5E" w:rsidR="00881E69" w:rsidRDefault="00881E69" w:rsidP="00780881">
      <w:pPr>
        <w:tabs>
          <w:tab w:val="left" w:pos="1051"/>
        </w:tabs>
      </w:pPr>
    </w:p>
    <w:p w14:paraId="29C072E9" w14:textId="3C1896A1" w:rsidR="00A43A32" w:rsidRDefault="00881E69" w:rsidP="00780881">
      <w:pPr>
        <w:tabs>
          <w:tab w:val="left" w:pos="1051"/>
        </w:tabs>
      </w:pPr>
      <w:r>
        <w:lastRenderedPageBreak/>
        <w:t xml:space="preserve">Another persistent condition that has arisen in the past generation has to do with the gap in living standards between different regions in an increasingly globalized world.  Middle-class living standards in industrialized countries rose impressively in the thirty years following 1945.  Global awareness of these improvements </w:t>
      </w:r>
      <w:r w:rsidR="00780881">
        <w:t>has</w:t>
      </w:r>
      <w:r>
        <w:t xml:space="preserve"> increasingly made populations impatient with inferior conditions of food, housing, schooling, public health, </w:t>
      </w:r>
      <w:r w:rsidR="00F1267C">
        <w:t xml:space="preserve">public security, etc.  </w:t>
      </w:r>
    </w:p>
    <w:p w14:paraId="795A04CE" w14:textId="77777777" w:rsidR="00A43A32" w:rsidRDefault="00A43A32" w:rsidP="00780881">
      <w:pPr>
        <w:tabs>
          <w:tab w:val="left" w:pos="1051"/>
        </w:tabs>
      </w:pPr>
    </w:p>
    <w:p w14:paraId="15D078EA" w14:textId="49BC56A2" w:rsidR="00881E69" w:rsidRDefault="00A43A32" w:rsidP="00780881">
      <w:pPr>
        <w:tabs>
          <w:tab w:val="left" w:pos="1051"/>
        </w:tabs>
      </w:pPr>
      <w:r>
        <w:t>As a result, c</w:t>
      </w:r>
      <w:r w:rsidR="00F1267C">
        <w:t>onditions</w:t>
      </w:r>
      <w:r w:rsidR="00C07D63">
        <w:t xml:space="preserve"> in sending countries</w:t>
      </w:r>
      <w:r w:rsidR="00F1267C">
        <w:t xml:space="preserve"> that would qualify as emergencies in </w:t>
      </w:r>
      <w:r w:rsidR="00C07D63">
        <w:t xml:space="preserve">industrialized countries like </w:t>
      </w:r>
      <w:r w:rsidR="00F1267C">
        <w:t xml:space="preserve">the U.S. are being claimed as justification for asylum requests, even though those conditions </w:t>
      </w:r>
      <w:r>
        <w:t>may be</w:t>
      </w:r>
      <w:r w:rsidR="00F1267C">
        <w:t xml:space="preserve"> "traditional" in migrants' home countries</w:t>
      </w:r>
      <w:r w:rsidR="008C5F57">
        <w:t xml:space="preserve"> or </w:t>
      </w:r>
      <w:r>
        <w:t xml:space="preserve">may </w:t>
      </w:r>
      <w:r w:rsidR="00F1267C">
        <w:t>affect essentially their entire populations.</w:t>
      </w:r>
      <w:r w:rsidR="008D556E">
        <w:t xml:space="preserve">  While this would be an accustomed rationale for seeking </w:t>
      </w:r>
      <w:r w:rsidR="009A17B3">
        <w:t xml:space="preserve">permission </w:t>
      </w:r>
      <w:r w:rsidR="008D556E">
        <w:t xml:space="preserve">to </w:t>
      </w:r>
      <w:r w:rsidR="009A17B3">
        <w:t>im</w:t>
      </w:r>
      <w:r w:rsidR="008D556E">
        <w:t>migrate, it is a novel challenge to the concept of "refugee" status.</w:t>
      </w:r>
    </w:p>
    <w:p w14:paraId="0356A159" w14:textId="77777777" w:rsidR="00C1549B" w:rsidRDefault="00C1549B" w:rsidP="00780881">
      <w:pPr>
        <w:tabs>
          <w:tab w:val="left" w:pos="1051"/>
        </w:tabs>
      </w:pPr>
    </w:p>
    <w:p w14:paraId="1E410BF3" w14:textId="2FBEB860" w:rsidR="00C1549B" w:rsidRPr="00F67E30" w:rsidRDefault="00C1549B" w:rsidP="007D4C85">
      <w:pPr>
        <w:pStyle w:val="Style1"/>
        <w:keepNext/>
        <w:numPr>
          <w:ilvl w:val="0"/>
          <w:numId w:val="13"/>
        </w:numPr>
      </w:pPr>
    </w:p>
    <w:p w14:paraId="40743149" w14:textId="77777777" w:rsidR="00C1549B" w:rsidRDefault="00C1549B" w:rsidP="00780881">
      <w:pPr>
        <w:keepNext/>
        <w:tabs>
          <w:tab w:val="left" w:pos="1051"/>
        </w:tabs>
      </w:pPr>
    </w:p>
    <w:p w14:paraId="65D1330D" w14:textId="71CAC05D" w:rsidR="004B7D88" w:rsidRDefault="00A53A89" w:rsidP="00780881">
      <w:pPr>
        <w:tabs>
          <w:tab w:val="left" w:pos="1051"/>
        </w:tabs>
      </w:pPr>
      <w:r>
        <w:t xml:space="preserve">The largest number of contemporary refugees </w:t>
      </w:r>
      <w:r w:rsidR="007C3D27">
        <w:t xml:space="preserve">come from developing countries, and they </w:t>
      </w:r>
      <w:r>
        <w:t>arrive</w:t>
      </w:r>
      <w:r w:rsidR="007A7889">
        <w:t xml:space="preserve"> initially</w:t>
      </w:r>
      <w:r>
        <w:t xml:space="preserve"> and </w:t>
      </w:r>
      <w:r w:rsidR="007A7889">
        <w:t xml:space="preserve">then </w:t>
      </w:r>
      <w:r>
        <w:t>stay in their home countries' closest neighbors</w:t>
      </w:r>
      <w:r w:rsidR="007A7889">
        <w:t>, which are also developing countries</w:t>
      </w:r>
      <w:r>
        <w:t xml:space="preserve">.  </w:t>
      </w:r>
      <w:r w:rsidR="00780881">
        <w:t>So,</w:t>
      </w:r>
      <w:r>
        <w:t xml:space="preserve"> neither the refugees </w:t>
      </w:r>
      <w:r w:rsidR="001840C1">
        <w:t xml:space="preserve">themselves </w:t>
      </w:r>
      <w:r>
        <w:t xml:space="preserve">nor the receiving countries have </w:t>
      </w:r>
      <w:r w:rsidR="001840C1">
        <w:t>the</w:t>
      </w:r>
      <w:r>
        <w:t xml:space="preserve"> resources </w:t>
      </w:r>
      <w:r w:rsidR="001840C1">
        <w:t>needed to meet the refugees' needs.</w:t>
      </w:r>
    </w:p>
    <w:p w14:paraId="68CC3A73" w14:textId="7DEB2D3C" w:rsidR="001840C1" w:rsidRDefault="001840C1" w:rsidP="00780881">
      <w:pPr>
        <w:tabs>
          <w:tab w:val="left" w:pos="1051"/>
        </w:tabs>
      </w:pPr>
    </w:p>
    <w:p w14:paraId="4233405F" w14:textId="4F64E18A" w:rsidR="001840C1" w:rsidRDefault="001840C1" w:rsidP="00780881">
      <w:pPr>
        <w:tabs>
          <w:tab w:val="left" w:pos="1051"/>
        </w:tabs>
      </w:pPr>
      <w:r>
        <w:t xml:space="preserve">While UNHCR </w:t>
      </w:r>
      <w:r w:rsidR="007A7889">
        <w:t>raises contributions of funds to support</w:t>
      </w:r>
      <w:r>
        <w:t xml:space="preserve"> refugees, it has no mandate to assist the receiving country in confronting the socioeconomic development challenges that the presence of large numbers of refugees poses.</w:t>
      </w:r>
      <w:r w:rsidR="007C3D27">
        <w:t xml:space="preserve">  Nor does UNHCR have any capacity to resolve the fragility of the home country, which prevents the refugees from being repatriated.</w:t>
      </w:r>
    </w:p>
    <w:p w14:paraId="23F71FB1" w14:textId="5A878518" w:rsidR="003B77EB" w:rsidRDefault="003B77EB" w:rsidP="00780881">
      <w:pPr>
        <w:tabs>
          <w:tab w:val="left" w:pos="1051"/>
        </w:tabs>
      </w:pPr>
    </w:p>
    <w:p w14:paraId="1C09C19D" w14:textId="0A92EBBB" w:rsidR="003B77EB" w:rsidRDefault="003B77EB" w:rsidP="00780881">
      <w:pPr>
        <w:tabs>
          <w:tab w:val="left" w:pos="1051"/>
        </w:tabs>
      </w:pPr>
      <w:r>
        <w:t xml:space="preserve">As a result, the countries that are receiving the largest share of the refugees are not </w:t>
      </w:r>
      <w:r w:rsidR="00226BFA">
        <w:t>able</w:t>
      </w:r>
      <w:r>
        <w:t xml:space="preserve"> to offer them the facilities that the 1951 Convention lists.  Several major receiving countries — including Jordan, Lebanon, and Iraq</w:t>
      </w:r>
      <w:r w:rsidR="000E2AC3">
        <w:t xml:space="preserve"> — are not </w:t>
      </w:r>
      <w:r w:rsidR="001F6BC4">
        <w:t>parties to the agreement.</w:t>
      </w:r>
    </w:p>
    <w:p w14:paraId="53A19F61" w14:textId="7A6C307E" w:rsidR="00A42E7A" w:rsidRDefault="00A42E7A" w:rsidP="00780881">
      <w:pPr>
        <w:tabs>
          <w:tab w:val="left" w:pos="1051"/>
        </w:tabs>
      </w:pPr>
    </w:p>
    <w:p w14:paraId="238D43F7" w14:textId="6EA8AEE6" w:rsidR="00A42E7A" w:rsidRDefault="00A42E7A" w:rsidP="00780881">
      <w:pPr>
        <w:tabs>
          <w:tab w:val="left" w:pos="1051"/>
        </w:tabs>
      </w:pPr>
      <w:r>
        <w:t xml:space="preserve">Refugees </w:t>
      </w:r>
      <w:r w:rsidR="00226BFA">
        <w:t>must</w:t>
      </w:r>
      <w:r>
        <w:t xml:space="preserve"> make decisions </w:t>
      </w:r>
      <w:r w:rsidR="0014380F">
        <w:t>taking into consideration</w:t>
      </w:r>
      <w:r>
        <w:t xml:space="preserve"> the limited </w:t>
      </w:r>
      <w:r w:rsidR="0014380F">
        <w:t xml:space="preserve">support </w:t>
      </w:r>
      <w:r>
        <w:t xml:space="preserve">capacity of relief agencies — both international </w:t>
      </w:r>
      <w:r w:rsidR="0014380F">
        <w:t xml:space="preserve">agencies </w:t>
      </w:r>
      <w:r>
        <w:t xml:space="preserve">like UNHCR and national agencies of the host country.  They </w:t>
      </w:r>
      <w:r w:rsidR="00226BFA">
        <w:t>must</w:t>
      </w:r>
      <w:r>
        <w:t xml:space="preserve"> decide whether to live in camps, with services provided by UNHCR, or whether at least some family members should go to cities, </w:t>
      </w:r>
      <w:r w:rsidR="005D484E">
        <w:t xml:space="preserve">probably </w:t>
      </w:r>
      <w:r>
        <w:t xml:space="preserve">without </w:t>
      </w:r>
      <w:r w:rsidR="005D484E">
        <w:t xml:space="preserve">official </w:t>
      </w:r>
      <w:r>
        <w:t>services but with the cities' opportunities in the informal sector.  A large number</w:t>
      </w:r>
      <w:r w:rsidR="00EB0E12">
        <w:t>, probably the majority,</w:t>
      </w:r>
      <w:r>
        <w:t xml:space="preserve"> choose the cities.  </w:t>
      </w:r>
      <w:r w:rsidR="005D484E">
        <w:t>Refugees</w:t>
      </w:r>
      <w:r>
        <w:t xml:space="preserve"> also </w:t>
      </w:r>
      <w:r w:rsidR="00226BFA">
        <w:t>must</w:t>
      </w:r>
      <w:r>
        <w:t xml:space="preserve"> decide whether and when to try to return to their own country, to move on to third countries, or to build a life where they are.  </w:t>
      </w:r>
    </w:p>
    <w:p w14:paraId="388BBE9B" w14:textId="641C2443" w:rsidR="004C7208" w:rsidRDefault="004C7208" w:rsidP="00780881">
      <w:pPr>
        <w:tabs>
          <w:tab w:val="left" w:pos="1051"/>
        </w:tabs>
      </w:pPr>
    </w:p>
    <w:p w14:paraId="26A80405" w14:textId="4D07C95D" w:rsidR="004C7208" w:rsidRDefault="004C7208" w:rsidP="006D00CA">
      <w:pPr>
        <w:tabs>
          <w:tab w:val="left" w:pos="1051"/>
        </w:tabs>
      </w:pPr>
      <w:r>
        <w:t xml:space="preserve">As the </w:t>
      </w:r>
      <w:r w:rsidRPr="006D00CA">
        <w:rPr>
          <w:i/>
          <w:iCs/>
        </w:rPr>
        <w:t>World Migration Report 2020</w:t>
      </w:r>
      <w:r>
        <w:t xml:space="preserve"> wrote</w:t>
      </w:r>
      <w:r w:rsidR="006D00CA">
        <w:t xml:space="preserve"> (page 356):</w:t>
      </w:r>
      <w:r>
        <w:t xml:space="preserve"> "Some refugees are now able to migrate on their own, exercising a degree of self-agency.  Contrary to the 'binary construct' between forced and voluntary migration, refugees often move for mixed motivations</w:t>
      </w:r>
      <w:r w:rsidR="006D00CA">
        <w:t>, meaning that: 'They may have left their home countries because of conflict or persecution, but they have chosen a destination country because of the economic opportunities it affords.'</w:t>
      </w:r>
      <w:r>
        <w:t>"</w:t>
      </w:r>
    </w:p>
    <w:p w14:paraId="03B520F0" w14:textId="77777777" w:rsidR="00AB3611" w:rsidRDefault="00AB3611" w:rsidP="00780881">
      <w:pPr>
        <w:tabs>
          <w:tab w:val="left" w:pos="1051"/>
        </w:tabs>
      </w:pPr>
    </w:p>
    <w:p w14:paraId="46FDF229" w14:textId="3149F74D" w:rsidR="00CF6BC3" w:rsidRPr="00F67E30" w:rsidRDefault="00CF6BC3" w:rsidP="007D4C85">
      <w:pPr>
        <w:pStyle w:val="Style1"/>
        <w:keepNext/>
        <w:numPr>
          <w:ilvl w:val="0"/>
          <w:numId w:val="13"/>
        </w:numPr>
      </w:pPr>
    </w:p>
    <w:p w14:paraId="173FEA16" w14:textId="77777777" w:rsidR="00CF6BC3" w:rsidRDefault="00CF6BC3" w:rsidP="00CF6BC3">
      <w:pPr>
        <w:keepNext/>
        <w:tabs>
          <w:tab w:val="left" w:pos="1051"/>
        </w:tabs>
      </w:pPr>
    </w:p>
    <w:p w14:paraId="427C046B" w14:textId="0525EEAE" w:rsidR="007A7889" w:rsidRDefault="009C792D" w:rsidP="00780881">
      <w:pPr>
        <w:tabs>
          <w:tab w:val="left" w:pos="1051"/>
        </w:tabs>
      </w:pPr>
      <w:r>
        <w:t xml:space="preserve">UNHCR has evolved very substantially from the initial situation in 1951. </w:t>
      </w:r>
      <w:r w:rsidR="00E47F75">
        <w:t xml:space="preserve"> </w:t>
      </w:r>
      <w:r w:rsidR="00EF4CED">
        <w:t xml:space="preserve">Thanks to committed leadership, it built </w:t>
      </w:r>
      <w:r w:rsidR="00A81EF8">
        <w:t>early</w:t>
      </w:r>
      <w:r w:rsidR="007A7889">
        <w:t xml:space="preserve"> in the 1950s </w:t>
      </w:r>
      <w:r w:rsidR="00EF4CED">
        <w:t xml:space="preserve">a persuasive case for </w:t>
      </w:r>
      <w:r w:rsidR="007A7889">
        <w:t xml:space="preserve">expanding </w:t>
      </w:r>
      <w:r w:rsidR="0014380F">
        <w:t>its</w:t>
      </w:r>
      <w:r w:rsidR="007A7889">
        <w:t xml:space="preserve"> role beyond the scope of the founding documents, in three ways.</w:t>
      </w:r>
    </w:p>
    <w:p w14:paraId="1C32E4A5" w14:textId="2B16D201" w:rsidR="007A7889" w:rsidRDefault="007A7889" w:rsidP="0088792A">
      <w:pPr>
        <w:pStyle w:val="ListParagraph"/>
        <w:numPr>
          <w:ilvl w:val="0"/>
          <w:numId w:val="11"/>
        </w:numPr>
        <w:tabs>
          <w:tab w:val="left" w:pos="1051"/>
        </w:tabs>
      </w:pPr>
      <w:r>
        <w:t xml:space="preserve">First, UNHCR would </w:t>
      </w:r>
      <w:r w:rsidR="0088792A">
        <w:t xml:space="preserve">go beyond diplomatic and legal initiatives, and would </w:t>
      </w:r>
      <w:r w:rsidR="00EF4CED">
        <w:t>manage</w:t>
      </w:r>
      <w:r>
        <w:t xml:space="preserve"> substantial</w:t>
      </w:r>
      <w:r w:rsidR="00EF4CED">
        <w:t xml:space="preserve"> financial contributions and </w:t>
      </w:r>
      <w:r>
        <w:t xml:space="preserve">provide material </w:t>
      </w:r>
      <w:r w:rsidR="00EF4CED">
        <w:t>assistance to refugees</w:t>
      </w:r>
      <w:r>
        <w:t>.</w:t>
      </w:r>
    </w:p>
    <w:p w14:paraId="77D857FA" w14:textId="6477B7A0" w:rsidR="007A7889" w:rsidRDefault="007A7889" w:rsidP="0088792A">
      <w:pPr>
        <w:pStyle w:val="ListParagraph"/>
        <w:numPr>
          <w:ilvl w:val="0"/>
          <w:numId w:val="11"/>
        </w:numPr>
        <w:tabs>
          <w:tab w:val="left" w:pos="1051"/>
        </w:tabs>
      </w:pPr>
      <w:r>
        <w:t>Second, UNHCR would engage in refugee emergencies</w:t>
      </w:r>
      <w:r w:rsidR="00EF4CED">
        <w:t xml:space="preserve"> outside Europe</w:t>
      </w:r>
      <w:r>
        <w:t>.</w:t>
      </w:r>
    </w:p>
    <w:p w14:paraId="5D9DDB23" w14:textId="6D02144F" w:rsidR="007A7889" w:rsidRDefault="007A7889" w:rsidP="0088792A">
      <w:pPr>
        <w:pStyle w:val="ListParagraph"/>
        <w:numPr>
          <w:ilvl w:val="0"/>
          <w:numId w:val="11"/>
        </w:numPr>
        <w:tabs>
          <w:tab w:val="left" w:pos="1051"/>
        </w:tabs>
      </w:pPr>
      <w:r>
        <w:t xml:space="preserve">And third, UNHCR would engage in refugee emergencies that arose after </w:t>
      </w:r>
      <w:r w:rsidR="00EF4CED">
        <w:t>1951</w:t>
      </w:r>
      <w:r w:rsidR="000244E4">
        <w:t>.</w:t>
      </w:r>
      <w:r w:rsidR="0054414C">
        <w:t xml:space="preserve">  </w:t>
      </w:r>
    </w:p>
    <w:p w14:paraId="11C21A4E" w14:textId="77777777" w:rsidR="007A7889" w:rsidRDefault="007A7889" w:rsidP="00780881">
      <w:pPr>
        <w:tabs>
          <w:tab w:val="left" w:pos="1051"/>
        </w:tabs>
      </w:pPr>
    </w:p>
    <w:p w14:paraId="3251C58C" w14:textId="574F9997" w:rsidR="00CC0C0D" w:rsidRDefault="0054414C" w:rsidP="00780881">
      <w:pPr>
        <w:tabs>
          <w:tab w:val="left" w:pos="1051"/>
        </w:tabs>
      </w:pPr>
      <w:r>
        <w:t>In 1954, UNHCR's prestige rose when it received the Nobel Peace Prize.</w:t>
      </w:r>
      <w:r w:rsidR="00830053">
        <w:t xml:space="preserve">  (They received the award again in 1981.)</w:t>
      </w:r>
      <w:r w:rsidR="000244E4">
        <w:t xml:space="preserve">  </w:t>
      </w:r>
      <w:r>
        <w:t xml:space="preserve">UNHCR also became the leading knowledge manager </w:t>
      </w:r>
      <w:r w:rsidR="00CC0C0D">
        <w:t xml:space="preserve">on legal and protection issues regarding refugees and developed a good working relationship with </w:t>
      </w:r>
      <w:r w:rsidR="008C7E8C">
        <w:t xml:space="preserve">other </w:t>
      </w:r>
      <w:r w:rsidR="00CC0C0D">
        <w:t>refugee agencies.</w:t>
      </w:r>
      <w:r w:rsidR="00D56EB4">
        <w:t xml:space="preserve">  </w:t>
      </w:r>
      <w:r w:rsidR="008B617F">
        <w:t xml:space="preserve">UNHCR gained the trust of the USG particularly due </w:t>
      </w:r>
      <w:r w:rsidR="00D56EB4">
        <w:t xml:space="preserve">to its founding role in supporting </w:t>
      </w:r>
      <w:r w:rsidR="00540CC0">
        <w:t xml:space="preserve">refugees who were </w:t>
      </w:r>
      <w:r w:rsidR="00D56EB4">
        <w:t>dissidents from Eastern Europe.</w:t>
      </w:r>
    </w:p>
    <w:p w14:paraId="58A52927" w14:textId="77777777" w:rsidR="00CC0C0D" w:rsidRDefault="00CC0C0D" w:rsidP="00780881">
      <w:pPr>
        <w:tabs>
          <w:tab w:val="left" w:pos="1051"/>
        </w:tabs>
      </w:pPr>
    </w:p>
    <w:p w14:paraId="7AA92FCD" w14:textId="3A0CBE39" w:rsidR="00EF4CED" w:rsidRDefault="000244E4" w:rsidP="00780881">
      <w:pPr>
        <w:tabs>
          <w:tab w:val="left" w:pos="1051"/>
        </w:tabs>
      </w:pPr>
      <w:r>
        <w:t xml:space="preserve">As a result, </w:t>
      </w:r>
      <w:r w:rsidR="002C6C07">
        <w:t xml:space="preserve">the UN </w:t>
      </w:r>
      <w:r>
        <w:t>regularly drew on UNHCR</w:t>
      </w:r>
      <w:r w:rsidR="002C6C07">
        <w:t>, through UNGA Resolutions,</w:t>
      </w:r>
      <w:r>
        <w:t xml:space="preserve"> to function as the lead agency in confronting refugee emergencies</w:t>
      </w:r>
      <w:r w:rsidR="00CC0C0D">
        <w:t xml:space="preserve"> around the world</w:t>
      </w:r>
      <w:r w:rsidR="00D56EB4">
        <w:t>.  P</w:t>
      </w:r>
      <w:r w:rsidR="003342E6">
        <w:t>owerful states recognized UNHCR's expertise and role and accepted its policy positions,</w:t>
      </w:r>
      <w:r w:rsidR="00F34F37">
        <w:t xml:space="preserve"> and the UN created multi-year fundraising programs to </w:t>
      </w:r>
      <w:r w:rsidR="00D56EB4">
        <w:t xml:space="preserve">support UNHCR's </w:t>
      </w:r>
      <w:r w:rsidR="00F34F37">
        <w:t>respon</w:t>
      </w:r>
      <w:r w:rsidR="00D56EB4">
        <w:t>se</w:t>
      </w:r>
      <w:r w:rsidR="00F34F37">
        <w:t xml:space="preserve"> to refugee emergencies</w:t>
      </w:r>
      <w:r>
        <w:t>.</w:t>
      </w:r>
    </w:p>
    <w:p w14:paraId="3E4C0452" w14:textId="77777777" w:rsidR="00EF4CED" w:rsidRDefault="00EF4CED" w:rsidP="00780881">
      <w:pPr>
        <w:tabs>
          <w:tab w:val="left" w:pos="1051"/>
        </w:tabs>
      </w:pPr>
    </w:p>
    <w:p w14:paraId="0EEE5828" w14:textId="35A48770" w:rsidR="008D1D9B" w:rsidRDefault="002C6C07" w:rsidP="00780881">
      <w:pPr>
        <w:tabs>
          <w:tab w:val="left" w:pos="1051"/>
        </w:tabs>
      </w:pPr>
      <w:r>
        <w:t>In 1967</w:t>
      </w:r>
      <w:r w:rsidR="00F34F37">
        <w:t xml:space="preserve">, </w:t>
      </w:r>
      <w:r w:rsidR="00D221C9">
        <w:t xml:space="preserve">the UNGA </w:t>
      </w:r>
      <w:r>
        <w:t xml:space="preserve">finally </w:t>
      </w:r>
      <w:r w:rsidR="00D221C9">
        <w:t>approved an amendment to the 1951 Convention, calling it a "Protocol," which formally removed the geographic limitation to Europe and the time limitation to events before 1951.</w:t>
      </w:r>
    </w:p>
    <w:p w14:paraId="3B3A478E" w14:textId="77777777" w:rsidR="00E419A0" w:rsidRDefault="00E419A0" w:rsidP="006A161C">
      <w:pPr>
        <w:pStyle w:val="Style1"/>
      </w:pPr>
    </w:p>
    <w:p w14:paraId="48DF182D" w14:textId="6C498575" w:rsidR="00FA4246" w:rsidRDefault="00C57CA4" w:rsidP="00780881">
      <w:pPr>
        <w:tabs>
          <w:tab w:val="left" w:pos="1051"/>
        </w:tabs>
      </w:pPr>
      <w:r>
        <w:t>A</w:t>
      </w:r>
      <w:r w:rsidR="00FA4246">
        <w:t>s a service provider</w:t>
      </w:r>
      <w:r>
        <w:t>, UNHCR has</w:t>
      </w:r>
      <w:r w:rsidR="00FA4246">
        <w:t xml:space="preserve"> </w:t>
      </w:r>
      <w:r w:rsidR="0088792A">
        <w:t xml:space="preserve">built </w:t>
      </w:r>
      <w:r w:rsidR="00FA4246">
        <w:t>a substantial staff</w:t>
      </w:r>
      <w:r>
        <w:t xml:space="preserve"> who are</w:t>
      </w:r>
      <w:r w:rsidR="00FA4246">
        <w:t xml:space="preserve"> mostly local people recruited in areas where refugees need services.</w:t>
      </w:r>
    </w:p>
    <w:p w14:paraId="07DEB9E5" w14:textId="068E3F84" w:rsidR="00C96E12" w:rsidRDefault="00C96E12" w:rsidP="00780881">
      <w:pPr>
        <w:tabs>
          <w:tab w:val="left" w:pos="1051"/>
        </w:tabs>
      </w:pPr>
    </w:p>
    <w:p w14:paraId="1A275CB5" w14:textId="32A06019" w:rsidR="00C96E12" w:rsidRDefault="00C96E12" w:rsidP="00780881">
      <w:pPr>
        <w:tabs>
          <w:tab w:val="left" w:pos="1051"/>
        </w:tabs>
      </w:pPr>
      <w:r>
        <w:t>Its operations depend on voluntary donations, which have been running at about half the amount</w:t>
      </w:r>
      <w:r w:rsidR="00D3186A">
        <w:t xml:space="preserve"> of money</w:t>
      </w:r>
      <w:r>
        <w:t xml:space="preserve"> that </w:t>
      </w:r>
      <w:r w:rsidR="0088792A">
        <w:t xml:space="preserve">UNHCR </w:t>
      </w:r>
      <w:r>
        <w:t>calculates it could use.</w:t>
      </w:r>
    </w:p>
    <w:p w14:paraId="2E8CE8A3" w14:textId="77777777" w:rsidR="00FA4246" w:rsidRDefault="00FA4246" w:rsidP="00780881">
      <w:pPr>
        <w:tabs>
          <w:tab w:val="left" w:pos="1051"/>
        </w:tabs>
      </w:pPr>
    </w:p>
    <w:p w14:paraId="6BD76B74" w14:textId="2E92875A" w:rsidR="006D0CAF" w:rsidRDefault="00B034A4" w:rsidP="00780881">
      <w:pPr>
        <w:tabs>
          <w:tab w:val="left" w:pos="1051"/>
        </w:tabs>
      </w:pPr>
      <w:r>
        <w:t xml:space="preserve">UNHCR's "Global Focus" webpage has an information dashboard </w:t>
      </w:r>
      <w:r w:rsidR="004D4813">
        <w:t xml:space="preserve">with a </w:t>
      </w:r>
      <w:r>
        <w:t>place to click for its "information sharing portal</w:t>
      </w:r>
      <w:r w:rsidR="00543741">
        <w:t>,</w:t>
      </w:r>
      <w:r>
        <w:t xml:space="preserve">" </w:t>
      </w:r>
      <w:r w:rsidR="00543741">
        <w:t xml:space="preserve">which opens </w:t>
      </w:r>
      <w:r>
        <w:t>a map with about 30 active "situations" that you can click on to go to pages with plentiful documentation.</w:t>
      </w:r>
      <w:r w:rsidR="00117454">
        <w:t xml:space="preserve">  Some of you will, I hope, make use of this for research on refugee situations.</w:t>
      </w:r>
    </w:p>
    <w:p w14:paraId="3DCA3AE2" w14:textId="1241BDBB" w:rsidR="00552524" w:rsidRDefault="00552524" w:rsidP="00780881">
      <w:pPr>
        <w:tabs>
          <w:tab w:val="left" w:pos="1051"/>
        </w:tabs>
      </w:pPr>
    </w:p>
    <w:p w14:paraId="06EAD803" w14:textId="2FCA9557" w:rsidR="00552524" w:rsidRPr="00F67E30" w:rsidRDefault="00552524" w:rsidP="007D4C85">
      <w:pPr>
        <w:pStyle w:val="Style1"/>
        <w:keepNext/>
        <w:numPr>
          <w:ilvl w:val="0"/>
          <w:numId w:val="13"/>
        </w:numPr>
      </w:pPr>
    </w:p>
    <w:p w14:paraId="7A6DB172" w14:textId="31CDFE71" w:rsidR="00552524" w:rsidRDefault="00552524" w:rsidP="00780881">
      <w:pPr>
        <w:pStyle w:val="Style1"/>
        <w:keepNext/>
      </w:pPr>
    </w:p>
    <w:p w14:paraId="46A714F5" w14:textId="5CE36C5D" w:rsidR="00D221C9" w:rsidRDefault="00D221C9" w:rsidP="006A161C">
      <w:pPr>
        <w:pStyle w:val="Style1"/>
      </w:pPr>
      <w:r>
        <w:t>UNHCR operational goals</w:t>
      </w:r>
      <w:r w:rsidR="009D7213">
        <w:t xml:space="preserve"> speak for themselves</w:t>
      </w:r>
      <w:r w:rsidR="00030F5E">
        <w:t>:</w:t>
      </w:r>
      <w:r w:rsidR="004D2E33">
        <w:t xml:space="preserve"> </w:t>
      </w:r>
      <w:r w:rsidR="001471CF">
        <w:t xml:space="preserve">also, </w:t>
      </w:r>
      <w:r w:rsidR="004D2E33">
        <w:t>see UNHCR's webpage on "What We Do."</w:t>
      </w:r>
    </w:p>
    <w:p w14:paraId="101D536F" w14:textId="50167ED3" w:rsidR="00030F5E" w:rsidRDefault="00030F5E" w:rsidP="006A161C">
      <w:pPr>
        <w:pStyle w:val="Style1"/>
      </w:pPr>
    </w:p>
    <w:p w14:paraId="0A0C32A8" w14:textId="64F210FA" w:rsidR="00030F5E" w:rsidRDefault="00030F5E" w:rsidP="006A161C">
      <w:pPr>
        <w:pStyle w:val="Style1"/>
      </w:pPr>
      <w:r>
        <w:t>Private humanitarian organizations have always played a major role in on-the-ground assistance to refugees</w:t>
      </w:r>
      <w:r w:rsidR="0087784C">
        <w:t>, both by raising funds and by providing services</w:t>
      </w:r>
      <w:r>
        <w:t xml:space="preserve">.  Like its predecessors, UNHCR </w:t>
      </w:r>
      <w:r w:rsidR="0087784C">
        <w:t xml:space="preserve">supports the work of private organizations by </w:t>
      </w:r>
      <w:r>
        <w:t>provid</w:t>
      </w:r>
      <w:r w:rsidR="0087784C">
        <w:t>ing</w:t>
      </w:r>
      <w:r>
        <w:t xml:space="preserve"> diplomatic support, financing, and coordination.</w:t>
      </w:r>
    </w:p>
    <w:p w14:paraId="35822E5F" w14:textId="5E39CD66" w:rsidR="00CF0390" w:rsidRDefault="00CF0390" w:rsidP="006A161C">
      <w:pPr>
        <w:pStyle w:val="Style1"/>
      </w:pPr>
    </w:p>
    <w:p w14:paraId="55692F5E" w14:textId="1D015D48" w:rsidR="00CF6BC3" w:rsidRPr="00F67E30" w:rsidRDefault="00CF6BC3" w:rsidP="007D4C85">
      <w:pPr>
        <w:pStyle w:val="Style1"/>
        <w:keepNext/>
        <w:numPr>
          <w:ilvl w:val="0"/>
          <w:numId w:val="13"/>
        </w:numPr>
      </w:pPr>
    </w:p>
    <w:p w14:paraId="3F4B0563" w14:textId="77777777" w:rsidR="00CF6BC3" w:rsidRDefault="00CF6BC3" w:rsidP="00CF6BC3">
      <w:pPr>
        <w:pStyle w:val="Style1"/>
        <w:keepNext/>
      </w:pPr>
    </w:p>
    <w:p w14:paraId="6A89A88E" w14:textId="4297CADF" w:rsidR="00CF0390" w:rsidRDefault="00CF0390" w:rsidP="006A161C">
      <w:pPr>
        <w:pStyle w:val="Style1"/>
      </w:pPr>
      <w:r>
        <w:t>Since the refugee issue has merged with the need for overall socioeconomic development in some of the main receiving countries, it is arguable that assistance that is confined to refuge</w:t>
      </w:r>
      <w:r w:rsidR="003F6112">
        <w:t>e</w:t>
      </w:r>
      <w:r>
        <w:t>s is not sufficient</w:t>
      </w:r>
      <w:r w:rsidR="003F6112">
        <w:t>, even for the refugees' needs</w:t>
      </w:r>
      <w:r>
        <w:t>.</w:t>
      </w:r>
    </w:p>
    <w:p w14:paraId="544EB2B0" w14:textId="6A29F66E" w:rsidR="003F6112" w:rsidRDefault="003F6112" w:rsidP="006A161C">
      <w:pPr>
        <w:pStyle w:val="Style1"/>
      </w:pPr>
    </w:p>
    <w:p w14:paraId="66DFDAC3" w14:textId="42508303" w:rsidR="003F6112" w:rsidRDefault="003F6112" w:rsidP="006A161C">
      <w:pPr>
        <w:pStyle w:val="Style1"/>
      </w:pPr>
      <w:r>
        <w:t>Suggestions that have been put forward:</w:t>
      </w:r>
    </w:p>
    <w:p w14:paraId="5E2C5C1D" w14:textId="27FD7BC8" w:rsidR="003F6112" w:rsidRDefault="003F6112" w:rsidP="003F6112">
      <w:pPr>
        <w:pStyle w:val="ListParagraph"/>
        <w:widowControl/>
        <w:numPr>
          <w:ilvl w:val="0"/>
          <w:numId w:val="7"/>
        </w:numPr>
        <w:tabs>
          <w:tab w:val="left" w:pos="1051"/>
        </w:tabs>
      </w:pPr>
      <w:r>
        <w:t xml:space="preserve">Target </w:t>
      </w:r>
      <w:r w:rsidRPr="00C2148C">
        <w:rPr>
          <w:u w:val="single"/>
        </w:rPr>
        <w:t>development assistance</w:t>
      </w:r>
      <w:r>
        <w:t xml:space="preserve"> </w:t>
      </w:r>
      <w:r w:rsidR="00C2148C">
        <w:t xml:space="preserve">(in addition to refugee assistance) </w:t>
      </w:r>
      <w:r>
        <w:t>to situations where the burdens of hosting refugees are heavy on local capabilities.</w:t>
      </w:r>
    </w:p>
    <w:p w14:paraId="075591A4" w14:textId="77777777" w:rsidR="00C2148C" w:rsidRDefault="003F6112" w:rsidP="003F6112">
      <w:pPr>
        <w:pStyle w:val="ListParagraph"/>
        <w:widowControl/>
        <w:numPr>
          <w:ilvl w:val="0"/>
          <w:numId w:val="7"/>
        </w:numPr>
        <w:tabs>
          <w:tab w:val="left" w:pos="1051"/>
        </w:tabs>
      </w:pPr>
      <w:r>
        <w:t xml:space="preserve">Provide material support that integrates refugees into the local economy productively, rather than as a burden. </w:t>
      </w:r>
    </w:p>
    <w:p w14:paraId="6AD1783A" w14:textId="77777777" w:rsidR="00C2148C" w:rsidRDefault="00C2148C" w:rsidP="00C2148C">
      <w:pPr>
        <w:pStyle w:val="ListParagraph"/>
        <w:widowControl/>
        <w:numPr>
          <w:ilvl w:val="1"/>
          <w:numId w:val="7"/>
        </w:numPr>
        <w:tabs>
          <w:tab w:val="left" w:pos="1051"/>
        </w:tabs>
      </w:pPr>
      <w:r>
        <w:t>Support industrial investments that employee refugees.</w:t>
      </w:r>
    </w:p>
    <w:p w14:paraId="3BC5ABBF" w14:textId="48526B96" w:rsidR="003F6112" w:rsidRDefault="00C2148C" w:rsidP="00C2148C">
      <w:pPr>
        <w:pStyle w:val="ListParagraph"/>
        <w:widowControl/>
        <w:numPr>
          <w:ilvl w:val="1"/>
          <w:numId w:val="7"/>
        </w:numPr>
        <w:tabs>
          <w:tab w:val="left" w:pos="1051"/>
        </w:tabs>
      </w:pPr>
      <w:r>
        <w:t>P</w:t>
      </w:r>
      <w:r w:rsidR="003F6112">
        <w:t xml:space="preserve">rovide </w:t>
      </w:r>
      <w:r>
        <w:t>refugee</w:t>
      </w:r>
      <w:r w:rsidR="003F6112">
        <w:t xml:space="preserve"> assistance as cash that refugees can use in the economy.  (Note that "cash transfers" to low-income families ha</w:t>
      </w:r>
      <w:r>
        <w:t>ve</w:t>
      </w:r>
      <w:r w:rsidR="003F6112">
        <w:t xml:space="preserve"> emerged over the past generation as a major element of social policy for poverty relief, even outside refugee situations.)</w:t>
      </w:r>
    </w:p>
    <w:p w14:paraId="46E34C5E" w14:textId="2859A26F" w:rsidR="003F6112" w:rsidRDefault="003F6112" w:rsidP="003F6112">
      <w:pPr>
        <w:pStyle w:val="ListParagraph"/>
        <w:widowControl/>
        <w:numPr>
          <w:ilvl w:val="0"/>
          <w:numId w:val="7"/>
        </w:numPr>
        <w:tabs>
          <w:tab w:val="left" w:pos="1051"/>
        </w:tabs>
      </w:pPr>
      <w:r>
        <w:t xml:space="preserve">Do more to deal with </w:t>
      </w:r>
      <w:r w:rsidR="00C2148C">
        <w:t xml:space="preserve">the </w:t>
      </w:r>
      <w:r>
        <w:t xml:space="preserve">fragility and disorder </w:t>
      </w:r>
      <w:r w:rsidR="00C2148C">
        <w:t>in the refugees' home countries</w:t>
      </w:r>
      <w:r>
        <w:t>.</w:t>
      </w:r>
    </w:p>
    <w:p w14:paraId="19611309" w14:textId="015003C1" w:rsidR="00D221C9" w:rsidRDefault="00D221C9" w:rsidP="006A161C">
      <w:pPr>
        <w:pStyle w:val="Style1"/>
      </w:pPr>
    </w:p>
    <w:p w14:paraId="75ACB623" w14:textId="4069BD1B" w:rsidR="003F6112" w:rsidRDefault="003F6112" w:rsidP="006A161C">
      <w:pPr>
        <w:pStyle w:val="Style1"/>
      </w:pPr>
      <w:r>
        <w:t>What innovations in international cooperation and international institutions might be needed</w:t>
      </w:r>
      <w:r w:rsidR="00F14AEA">
        <w:t xml:space="preserve"> to implement suggestions like these</w:t>
      </w:r>
      <w:r>
        <w:t>?</w:t>
      </w:r>
    </w:p>
    <w:p w14:paraId="730838D5" w14:textId="77777777" w:rsidR="003F6112" w:rsidRDefault="003F6112" w:rsidP="006A161C">
      <w:pPr>
        <w:pStyle w:val="Style1"/>
      </w:pPr>
    </w:p>
    <w:p w14:paraId="0F820516" w14:textId="081939FC" w:rsidR="00D221C9" w:rsidRPr="00F67E30" w:rsidRDefault="00D221C9" w:rsidP="007D4C85">
      <w:pPr>
        <w:pStyle w:val="Style1"/>
        <w:keepNext/>
        <w:numPr>
          <w:ilvl w:val="0"/>
          <w:numId w:val="13"/>
        </w:numPr>
      </w:pPr>
    </w:p>
    <w:p w14:paraId="0A09C71B" w14:textId="2DDB99CE" w:rsidR="00D221C9" w:rsidRDefault="00D221C9" w:rsidP="00780881">
      <w:pPr>
        <w:pStyle w:val="Style1"/>
        <w:keepNext/>
      </w:pPr>
    </w:p>
    <w:p w14:paraId="5CA83360" w14:textId="007C899F" w:rsidR="00D221C9" w:rsidRDefault="005D5C12" w:rsidP="006A161C">
      <w:pPr>
        <w:pStyle w:val="Style1"/>
      </w:pPr>
      <w:r>
        <w:t xml:space="preserve">Forced migration of refugees is one kind of migration.  </w:t>
      </w:r>
      <w:r w:rsidR="00243DA8">
        <w:t>V</w:t>
      </w:r>
      <w:r>
        <w:t>oluntary m</w:t>
      </w:r>
      <w:r w:rsidR="004D2E33">
        <w:t>igration</w:t>
      </w:r>
      <w:r>
        <w:t xml:space="preserve"> is </w:t>
      </w:r>
      <w:r w:rsidR="004D2E33">
        <w:t>mainly driven by economic opportunity.</w:t>
      </w:r>
    </w:p>
    <w:p w14:paraId="4E1A3A33" w14:textId="77777777" w:rsidR="00D221C9" w:rsidRDefault="00D221C9" w:rsidP="006A161C">
      <w:pPr>
        <w:pStyle w:val="Style1"/>
      </w:pPr>
    </w:p>
    <w:p w14:paraId="4A7A03BF" w14:textId="783F6878" w:rsidR="004D2E33" w:rsidRPr="00F67E30" w:rsidRDefault="004D2E33" w:rsidP="007D4C85">
      <w:pPr>
        <w:pStyle w:val="Style1"/>
        <w:keepNext/>
        <w:numPr>
          <w:ilvl w:val="0"/>
          <w:numId w:val="13"/>
        </w:numPr>
      </w:pPr>
    </w:p>
    <w:p w14:paraId="45EEA5E1" w14:textId="77777777" w:rsidR="004D2E33" w:rsidRDefault="004D2E33" w:rsidP="00780881">
      <w:pPr>
        <w:pStyle w:val="Style1"/>
        <w:keepNext/>
      </w:pPr>
    </w:p>
    <w:p w14:paraId="4993B4FF" w14:textId="02227072" w:rsidR="00F736DD" w:rsidRDefault="00F9468F" w:rsidP="00780881">
      <w:pPr>
        <w:tabs>
          <w:tab w:val="left" w:pos="1051"/>
        </w:tabs>
      </w:pPr>
      <w:r>
        <w:t>Please see the 2003 article by the celebrity economist, Jagdish Bhagwati, to get a picture of the global situation with respect to labor mobility</w:t>
      </w:r>
      <w:r w:rsidR="00F6482D">
        <w:t>.</w:t>
      </w:r>
      <w:r w:rsidR="00B82C6B">
        <w:t xml:space="preserve">  </w:t>
      </w:r>
      <w:r w:rsidR="008D0101">
        <w:t xml:space="preserve">Despite the article's age, it </w:t>
      </w:r>
      <w:r w:rsidR="00C47C77">
        <w:t>organizes the issues in a way that is still relevant now</w:t>
      </w:r>
      <w:r w:rsidR="008D0101">
        <w:t>.</w:t>
      </w:r>
    </w:p>
    <w:p w14:paraId="0C1AB1A4" w14:textId="771DA9DB" w:rsidR="00A67C1E" w:rsidRDefault="00A67C1E" w:rsidP="00780881">
      <w:pPr>
        <w:tabs>
          <w:tab w:val="left" w:pos="1051"/>
        </w:tabs>
      </w:pPr>
    </w:p>
    <w:p w14:paraId="480A2920" w14:textId="6365DAB5" w:rsidR="00A67C1E" w:rsidRDefault="00A67C1E" w:rsidP="00780881">
      <w:pPr>
        <w:tabs>
          <w:tab w:val="left" w:pos="1051"/>
        </w:tabs>
      </w:pPr>
      <w:r>
        <w:t>Prof. Bhagwati note</w:t>
      </w:r>
      <w:r w:rsidR="00780881">
        <w:t>s</w:t>
      </w:r>
      <w:r>
        <w:t xml:space="preserve"> </w:t>
      </w:r>
      <w:r w:rsidR="00780881">
        <w:t xml:space="preserve">particularly </w:t>
      </w:r>
      <w:r>
        <w:t xml:space="preserve">the benefits for development of a "diaspora" of citizens who (some of them) </w:t>
      </w:r>
      <w:r w:rsidR="00C47C77">
        <w:t xml:space="preserve">become </w:t>
      </w:r>
      <w:r>
        <w:t xml:space="preserve">a global network </w:t>
      </w:r>
      <w:r w:rsidR="00F96862">
        <w:t xml:space="preserve">that is beneficial for their home country's </w:t>
      </w:r>
      <w:r>
        <w:t>develop</w:t>
      </w:r>
      <w:r w:rsidR="00F96862">
        <w:t>ment</w:t>
      </w:r>
      <w:r>
        <w:t>.</w:t>
      </w:r>
    </w:p>
    <w:p w14:paraId="4A69A83F" w14:textId="77777777" w:rsidR="00DE3D13" w:rsidRDefault="00DE3D13" w:rsidP="00780881">
      <w:pPr>
        <w:tabs>
          <w:tab w:val="left" w:pos="1051"/>
        </w:tabs>
      </w:pPr>
    </w:p>
    <w:p w14:paraId="56AEBF71" w14:textId="14E437AF" w:rsidR="00D7259A" w:rsidRPr="00F67E30" w:rsidRDefault="00D7259A" w:rsidP="007D4C85">
      <w:pPr>
        <w:pStyle w:val="Style1"/>
        <w:keepNext/>
        <w:numPr>
          <w:ilvl w:val="0"/>
          <w:numId w:val="13"/>
        </w:numPr>
      </w:pPr>
    </w:p>
    <w:p w14:paraId="08F3443F" w14:textId="4D3786F2" w:rsidR="00D7259A" w:rsidRDefault="00D7259A" w:rsidP="00780881">
      <w:pPr>
        <w:pStyle w:val="Style1"/>
        <w:keepNext/>
      </w:pPr>
    </w:p>
    <w:p w14:paraId="6640C562" w14:textId="7471F900" w:rsidR="004D2E33" w:rsidRDefault="004D2E33" w:rsidP="006A161C">
      <w:pPr>
        <w:pStyle w:val="Style1"/>
      </w:pPr>
      <w:r>
        <w:t>Efforts to create global standards for national policies on labor mobility started later than in the case of refugee policy, and until very recently got less support.  Thus, it has been understood that there would be a lot of diversity in national policies on all the key questions: who to admit, for how long, for which jobs, and with what rights?  Individual sovereigns would make up their own minds on this, with a view to impacts on business and workers, as well as potential impacts on social cohesion and security.</w:t>
      </w:r>
    </w:p>
    <w:p w14:paraId="21BFDBB4" w14:textId="77777777" w:rsidR="004D2E33" w:rsidRDefault="004D2E33" w:rsidP="006A161C">
      <w:pPr>
        <w:pStyle w:val="Style1"/>
      </w:pPr>
    </w:p>
    <w:p w14:paraId="463958EA" w14:textId="6AE830FD" w:rsidR="004D2E33" w:rsidRPr="00F67E30" w:rsidRDefault="004D2E33" w:rsidP="007D4C85">
      <w:pPr>
        <w:pStyle w:val="Style1"/>
        <w:keepNext/>
        <w:numPr>
          <w:ilvl w:val="0"/>
          <w:numId w:val="13"/>
        </w:numPr>
      </w:pPr>
    </w:p>
    <w:p w14:paraId="2114F090" w14:textId="77777777" w:rsidR="004D2E33" w:rsidRDefault="004D2E33" w:rsidP="00780881">
      <w:pPr>
        <w:pStyle w:val="Style1"/>
        <w:keepNext/>
      </w:pPr>
    </w:p>
    <w:p w14:paraId="52DFD738" w14:textId="26C05ACB" w:rsidR="00CC2B10" w:rsidRDefault="00EB6D1B" w:rsidP="00780881">
      <w:pPr>
        <w:tabs>
          <w:tab w:val="left" w:pos="1051"/>
        </w:tabs>
      </w:pPr>
      <w:r>
        <w:t>A</w:t>
      </w:r>
      <w:r w:rsidR="00A67C1E">
        <w:t xml:space="preserve"> UN</w:t>
      </w:r>
      <w:r>
        <w:t xml:space="preserve"> </w:t>
      </w:r>
      <w:r w:rsidR="00A67C1E">
        <w:t xml:space="preserve">survey </w:t>
      </w:r>
      <w:r>
        <w:t xml:space="preserve">of </w:t>
      </w:r>
      <w:r w:rsidR="00A67C1E">
        <w:t>members' migration policies</w:t>
      </w:r>
      <w:r>
        <w:t xml:space="preserve"> in 2013 was organized by </w:t>
      </w:r>
      <w:r w:rsidR="00A67C1E">
        <w:t xml:space="preserve">the main </w:t>
      </w:r>
      <w:r w:rsidR="00BA5C1A">
        <w:t>issues that sovereigns' policies address</w:t>
      </w:r>
      <w:r w:rsidR="00A67C1E">
        <w:t>.</w:t>
      </w:r>
      <w:r>
        <w:t xml:space="preserve">  To get an idea of the trends in national policies, you can look at the pages of the report that are indicated in this slide.</w:t>
      </w:r>
    </w:p>
    <w:p w14:paraId="3C67F7A9" w14:textId="7B94E708" w:rsidR="00EB6D1B" w:rsidRDefault="00EB6D1B" w:rsidP="00780881">
      <w:pPr>
        <w:tabs>
          <w:tab w:val="left" w:pos="1051"/>
        </w:tabs>
      </w:pPr>
    </w:p>
    <w:p w14:paraId="1A70198A" w14:textId="2D527AA2" w:rsidR="00EB6D1B" w:rsidRDefault="00EB6D1B" w:rsidP="00780881">
      <w:pPr>
        <w:tabs>
          <w:tab w:val="left" w:pos="1051"/>
        </w:tabs>
      </w:pPr>
      <w:r>
        <w:t>In general terms</w:t>
      </w:r>
      <w:r w:rsidR="00083758">
        <w:t>, the trends found by the survey at that time were towards</w:t>
      </w:r>
      <w:r>
        <w:t>:</w:t>
      </w:r>
    </w:p>
    <w:p w14:paraId="68852DFF" w14:textId="503751B9" w:rsidR="00EB6D1B" w:rsidRDefault="00083758" w:rsidP="00F404EF">
      <w:pPr>
        <w:pStyle w:val="ListParagraph"/>
        <w:widowControl/>
        <w:numPr>
          <w:ilvl w:val="0"/>
          <w:numId w:val="7"/>
        </w:numPr>
        <w:tabs>
          <w:tab w:val="left" w:pos="1051"/>
        </w:tabs>
      </w:pPr>
      <w:r>
        <w:t>Fewer policies that discourage immigration.</w:t>
      </w:r>
    </w:p>
    <w:p w14:paraId="7546FAE0" w14:textId="641DA8ED" w:rsidR="00083758" w:rsidRDefault="00083758" w:rsidP="00F404EF">
      <w:pPr>
        <w:pStyle w:val="ListParagraph"/>
        <w:widowControl/>
        <w:numPr>
          <w:ilvl w:val="0"/>
          <w:numId w:val="7"/>
        </w:numPr>
        <w:tabs>
          <w:tab w:val="left" w:pos="1051"/>
        </w:tabs>
      </w:pPr>
      <w:r>
        <w:t>Favoring temporary over permanent immigration.</w:t>
      </w:r>
    </w:p>
    <w:p w14:paraId="60E687F4" w14:textId="17A86AA0" w:rsidR="00083758" w:rsidRDefault="003C3D86" w:rsidP="00F404EF">
      <w:pPr>
        <w:pStyle w:val="ListParagraph"/>
        <w:widowControl/>
        <w:numPr>
          <w:ilvl w:val="0"/>
          <w:numId w:val="7"/>
        </w:numPr>
        <w:tabs>
          <w:tab w:val="left" w:pos="1051"/>
        </w:tabs>
      </w:pPr>
      <w:r>
        <w:t>No clear tendency</w:t>
      </w:r>
      <w:r w:rsidR="00083758">
        <w:t xml:space="preserve"> in terms of whether assimilation was promoted, rather than accepting multiculturalism.</w:t>
      </w:r>
    </w:p>
    <w:p w14:paraId="55DFD4CB" w14:textId="31801B66" w:rsidR="00083758" w:rsidRDefault="00083758" w:rsidP="00F404EF">
      <w:pPr>
        <w:pStyle w:val="ListParagraph"/>
        <w:widowControl/>
        <w:numPr>
          <w:ilvl w:val="0"/>
          <w:numId w:val="7"/>
        </w:numPr>
        <w:tabs>
          <w:tab w:val="left" w:pos="1051"/>
        </w:tabs>
      </w:pPr>
      <w:r>
        <w:t>Differences of opinion on whether to promote overseas work</w:t>
      </w:r>
      <w:r w:rsidR="00A24D33">
        <w:t xml:space="preserve"> by one's own citizens</w:t>
      </w:r>
      <w:r>
        <w:t>.</w:t>
      </w:r>
    </w:p>
    <w:p w14:paraId="6BC7265D" w14:textId="1483E44A" w:rsidR="00083758" w:rsidRDefault="00083758" w:rsidP="00F404EF">
      <w:pPr>
        <w:pStyle w:val="ListParagraph"/>
        <w:widowControl/>
        <w:numPr>
          <w:ilvl w:val="0"/>
          <w:numId w:val="7"/>
        </w:numPr>
        <w:tabs>
          <w:tab w:val="left" w:pos="1051"/>
        </w:tabs>
      </w:pPr>
      <w:r>
        <w:t>Increasing efforts to engage with global diaspora</w:t>
      </w:r>
      <w:r w:rsidR="00A65C9C">
        <w:t xml:space="preserve"> for the benefit of the home country</w:t>
      </w:r>
      <w:r>
        <w:t>.</w:t>
      </w:r>
    </w:p>
    <w:p w14:paraId="10B351E7" w14:textId="4A59C596" w:rsidR="00A67C1E" w:rsidRDefault="00A67C1E" w:rsidP="00780881">
      <w:pPr>
        <w:tabs>
          <w:tab w:val="left" w:pos="1051"/>
        </w:tabs>
      </w:pPr>
    </w:p>
    <w:p w14:paraId="62A70573" w14:textId="3F8CE470" w:rsidR="00A67C1E" w:rsidRPr="00F67E30" w:rsidRDefault="00A67C1E" w:rsidP="007D4C85">
      <w:pPr>
        <w:pStyle w:val="Style1"/>
        <w:keepNext/>
        <w:numPr>
          <w:ilvl w:val="0"/>
          <w:numId w:val="13"/>
        </w:numPr>
      </w:pPr>
    </w:p>
    <w:p w14:paraId="3C88E56B" w14:textId="77777777" w:rsidR="00A67C1E" w:rsidRDefault="00A67C1E" w:rsidP="00780881">
      <w:pPr>
        <w:pStyle w:val="Style1"/>
        <w:keepNext/>
      </w:pPr>
    </w:p>
    <w:p w14:paraId="70FDEDF2" w14:textId="227B22F5" w:rsidR="00A67C1E" w:rsidRDefault="003E3E86" w:rsidP="00780881">
      <w:pPr>
        <w:tabs>
          <w:tab w:val="left" w:pos="1051"/>
        </w:tabs>
      </w:pPr>
      <w:r>
        <w:t xml:space="preserve">To take the case of the largest receiving country, the U.S., </w:t>
      </w:r>
      <w:r w:rsidR="00350DBA">
        <w:t>t</w:t>
      </w:r>
      <w:r>
        <w:t xml:space="preserve">he American Immigration Council </w:t>
      </w:r>
      <w:r w:rsidR="00350DBA">
        <w:t>has Fact Sheets</w:t>
      </w:r>
      <w:r w:rsidR="00BA5C1A">
        <w:t xml:space="preserve"> covering immigration, refugees, and asylum</w:t>
      </w:r>
      <w:r w:rsidR="00350DBA">
        <w:t xml:space="preserve"> on its </w:t>
      </w:r>
      <w:hyperlink r:id="rId8" w:history="1">
        <w:r w:rsidR="00350DBA" w:rsidRPr="0002029F">
          <w:rPr>
            <w:rStyle w:val="Hyperlink"/>
          </w:rPr>
          <w:t>website</w:t>
        </w:r>
      </w:hyperlink>
      <w:r w:rsidR="00350DBA">
        <w:t>.</w:t>
      </w:r>
    </w:p>
    <w:p w14:paraId="17E7D48B" w14:textId="33D1956A" w:rsidR="003E3E86" w:rsidRDefault="003E3E86" w:rsidP="00780881">
      <w:pPr>
        <w:tabs>
          <w:tab w:val="left" w:pos="1051"/>
        </w:tabs>
      </w:pPr>
    </w:p>
    <w:p w14:paraId="4F8673D4" w14:textId="475DEA27" w:rsidR="00C74052" w:rsidRPr="00F67E30" w:rsidRDefault="00C74052" w:rsidP="007D4C85">
      <w:pPr>
        <w:pStyle w:val="Style1"/>
        <w:keepNext/>
        <w:numPr>
          <w:ilvl w:val="0"/>
          <w:numId w:val="13"/>
        </w:numPr>
      </w:pPr>
    </w:p>
    <w:p w14:paraId="74167729" w14:textId="77777777" w:rsidR="00C74052" w:rsidRDefault="00C74052" w:rsidP="00780881">
      <w:pPr>
        <w:pStyle w:val="Style1"/>
        <w:keepNext/>
      </w:pPr>
    </w:p>
    <w:p w14:paraId="478E3E49" w14:textId="013B5846" w:rsidR="00C74052" w:rsidRDefault="005039E5" w:rsidP="00780881">
      <w:pPr>
        <w:tabs>
          <w:tab w:val="left" w:pos="1051"/>
        </w:tabs>
      </w:pPr>
      <w:r>
        <w:t>To take the case of a sending country that I'm familiar with, the Philippines has made an industry out of overseas workers, with remittances exceeding 10% of national income.  Specialized training institutes prepare workers for the industries where they have had the most success, and the government assists in placement.</w:t>
      </w:r>
    </w:p>
    <w:p w14:paraId="5CB634AB" w14:textId="550F69A6" w:rsidR="005039E5" w:rsidRDefault="005039E5" w:rsidP="00780881">
      <w:pPr>
        <w:tabs>
          <w:tab w:val="left" w:pos="1051"/>
        </w:tabs>
      </w:pPr>
    </w:p>
    <w:p w14:paraId="0D0D2B20" w14:textId="35BF488C" w:rsidR="005039E5" w:rsidRPr="00F67E30" w:rsidRDefault="005039E5" w:rsidP="007D4C85">
      <w:pPr>
        <w:pStyle w:val="Style1"/>
        <w:keepNext/>
        <w:numPr>
          <w:ilvl w:val="0"/>
          <w:numId w:val="13"/>
        </w:numPr>
      </w:pPr>
    </w:p>
    <w:p w14:paraId="4D3C169C" w14:textId="77777777" w:rsidR="005039E5" w:rsidRDefault="005039E5" w:rsidP="00780881">
      <w:pPr>
        <w:pStyle w:val="Style1"/>
        <w:keepNext/>
      </w:pPr>
    </w:p>
    <w:p w14:paraId="3B7E25F6" w14:textId="77777777" w:rsidR="004F3065" w:rsidRDefault="00D8568D" w:rsidP="00780881">
      <w:pPr>
        <w:tabs>
          <w:tab w:val="left" w:pos="1051"/>
        </w:tabs>
      </w:pPr>
      <w:r>
        <w:t>The Philippine</w:t>
      </w:r>
      <w:r w:rsidR="004F3065">
        <w:t xml:space="preserve"> government's </w:t>
      </w:r>
      <w:r>
        <w:t>dedicated office</w:t>
      </w:r>
      <w:r w:rsidR="004F3065">
        <w:t xml:space="preserve"> </w:t>
      </w:r>
      <w:r>
        <w:t>supporting temporary work overseas</w:t>
      </w:r>
      <w:r w:rsidR="004F3065">
        <w:t xml:space="preserve"> is</w:t>
      </w:r>
      <w:r>
        <w:t xml:space="preserve"> the Philippine Overseas Employment Administration (POEA).  POEA deals with both foreign governments and with Philippine recruitment agencies.</w:t>
      </w:r>
      <w:r w:rsidR="004F3BFC">
        <w:t xml:space="preserve">  </w:t>
      </w:r>
    </w:p>
    <w:p w14:paraId="4ECA1503" w14:textId="77777777" w:rsidR="004F3065" w:rsidRDefault="004F3065" w:rsidP="00780881">
      <w:pPr>
        <w:tabs>
          <w:tab w:val="left" w:pos="1051"/>
        </w:tabs>
      </w:pPr>
    </w:p>
    <w:p w14:paraId="4B54EF54" w14:textId="4B5EBB24" w:rsidR="005039E5" w:rsidRDefault="004F3065" w:rsidP="00780881">
      <w:pPr>
        <w:tabs>
          <w:tab w:val="left" w:pos="1051"/>
        </w:tabs>
      </w:pPr>
      <w:r>
        <w:t>Also, t</w:t>
      </w:r>
      <w:r w:rsidR="004F3BFC">
        <w:t xml:space="preserve">he Philippines has negotiated bilateral agreements </w:t>
      </w:r>
      <w:r w:rsidR="0032352A">
        <w:t xml:space="preserve">on employment </w:t>
      </w:r>
      <w:r w:rsidR="004F3BFC">
        <w:t xml:space="preserve">with </w:t>
      </w:r>
      <w:r w:rsidR="00780881">
        <w:t>several</w:t>
      </w:r>
      <w:r w:rsidR="004F3BFC">
        <w:t xml:space="preserve"> countries — the UAE, Canada, South Korea, Spain, etc. </w:t>
      </w:r>
      <w:r w:rsidR="0032352A">
        <w:t xml:space="preserve"> With</w:t>
      </w:r>
      <w:r w:rsidR="004F3BFC">
        <w:t xml:space="preserve"> some</w:t>
      </w:r>
      <w:r w:rsidR="0032352A">
        <w:t xml:space="preserve"> countries, the Philippines has bilateral</w:t>
      </w:r>
      <w:r w:rsidR="00226BFA">
        <w:t xml:space="preserve"> agreement</w:t>
      </w:r>
      <w:r w:rsidR="0032352A">
        <w:t>s</w:t>
      </w:r>
      <w:r w:rsidR="004F3BFC">
        <w:t xml:space="preserve"> on specific sectors where employment is frequently found, </w:t>
      </w:r>
      <w:r w:rsidR="007B0EFC">
        <w:t>particular</w:t>
      </w:r>
      <w:r w:rsidR="00780881">
        <w:t>ly</w:t>
      </w:r>
      <w:r w:rsidR="007B0EFC">
        <w:t xml:space="preserve"> in </w:t>
      </w:r>
      <w:r w:rsidR="004F3BFC">
        <w:t>health services (for nurses) and merchant shipping.</w:t>
      </w:r>
      <w:r w:rsidR="0032352A">
        <w:t xml:space="preserve">  See </w:t>
      </w:r>
      <w:hyperlink r:id="rId9" w:history="1">
        <w:r w:rsidR="0032352A" w:rsidRPr="0032352A">
          <w:rPr>
            <w:rStyle w:val="Hyperlink"/>
          </w:rPr>
          <w:t>http://www.poea.gov.ph/laborinfo/bSB.html</w:t>
        </w:r>
      </w:hyperlink>
      <w:r w:rsidR="0032352A">
        <w:t>.</w:t>
      </w:r>
    </w:p>
    <w:p w14:paraId="7C539F12" w14:textId="2F0A7E96" w:rsidR="0042572D" w:rsidRDefault="0042572D" w:rsidP="00780881">
      <w:pPr>
        <w:tabs>
          <w:tab w:val="left" w:pos="1051"/>
        </w:tabs>
      </w:pPr>
    </w:p>
    <w:p w14:paraId="356D768F" w14:textId="39B32B67" w:rsidR="0042572D" w:rsidRPr="00F67E30" w:rsidRDefault="0042572D" w:rsidP="007D4C85">
      <w:pPr>
        <w:pStyle w:val="Style1"/>
        <w:keepNext/>
        <w:numPr>
          <w:ilvl w:val="0"/>
          <w:numId w:val="13"/>
        </w:numPr>
      </w:pPr>
    </w:p>
    <w:p w14:paraId="436A2C3B" w14:textId="77777777" w:rsidR="0042572D" w:rsidRDefault="0042572D" w:rsidP="00780881">
      <w:pPr>
        <w:pStyle w:val="Style1"/>
        <w:keepNext/>
      </w:pPr>
    </w:p>
    <w:p w14:paraId="6C54E4B7" w14:textId="2C106267" w:rsidR="00115597" w:rsidRDefault="000772CE" w:rsidP="00780881">
      <w:pPr>
        <w:tabs>
          <w:tab w:val="left" w:pos="1051"/>
        </w:tabs>
      </w:pPr>
      <w:r>
        <w:t>Free movement of persons complements free trade</w:t>
      </w:r>
      <w:r w:rsidR="00115597">
        <w:t xml:space="preserve">: "complements" in the sense that, the more you have of </w:t>
      </w:r>
      <w:r w:rsidR="000555DB">
        <w:t xml:space="preserve">either </w:t>
      </w:r>
      <w:r w:rsidR="00115597">
        <w:t>one, the more you want of the other</w:t>
      </w:r>
      <w:r>
        <w:t xml:space="preserve">.  </w:t>
      </w:r>
    </w:p>
    <w:p w14:paraId="4B727E04" w14:textId="77777777" w:rsidR="00115597" w:rsidRDefault="00115597" w:rsidP="00780881">
      <w:pPr>
        <w:tabs>
          <w:tab w:val="left" w:pos="1051"/>
        </w:tabs>
      </w:pPr>
    </w:p>
    <w:p w14:paraId="60D62010" w14:textId="46D86ACC" w:rsidR="0067512E" w:rsidRDefault="000772CE" w:rsidP="00780881">
      <w:pPr>
        <w:tabs>
          <w:tab w:val="left" w:pos="1051"/>
        </w:tabs>
      </w:pPr>
      <w:r>
        <w:t>The EU is an example</w:t>
      </w:r>
      <w:r w:rsidR="000A1715">
        <w:t>.  H</w:t>
      </w:r>
      <w:r>
        <w:t xml:space="preserve">aving </w:t>
      </w:r>
      <w:r w:rsidR="00115597">
        <w:t xml:space="preserve">freed cross-border commerce through many </w:t>
      </w:r>
      <w:r w:rsidR="00D2775B">
        <w:t>regional trade agreements</w:t>
      </w:r>
      <w:r w:rsidR="00115597">
        <w:t xml:space="preserve"> starting in the 1950s, it </w:t>
      </w:r>
      <w:r>
        <w:t>established by treaty in 2007 that citizens can travel and live in any EU state, even without employment.</w:t>
      </w:r>
    </w:p>
    <w:p w14:paraId="07336D48" w14:textId="5AF429BD" w:rsidR="000772CE" w:rsidRDefault="000772CE" w:rsidP="00780881">
      <w:pPr>
        <w:tabs>
          <w:tab w:val="left" w:pos="1051"/>
        </w:tabs>
      </w:pPr>
    </w:p>
    <w:p w14:paraId="377E652D" w14:textId="4DAE13AE" w:rsidR="00A559F2" w:rsidRDefault="000A1715" w:rsidP="00780881">
      <w:pPr>
        <w:tabs>
          <w:tab w:val="left" w:pos="1051"/>
        </w:tabs>
      </w:pPr>
      <w:r>
        <w:lastRenderedPageBreak/>
        <w:t xml:space="preserve">Evidently, this policy didn't </w:t>
      </w:r>
      <w:r w:rsidR="00780881">
        <w:t>consider</w:t>
      </w:r>
      <w:r>
        <w:t xml:space="preserve"> the possibility of refugee emergencies.  When one occurred in 2015, the EU didn't have an agreed policy in place, so that members improvised based on their individual preferences.</w:t>
      </w:r>
      <w:r w:rsidR="00E24058">
        <w:t xml:space="preserve"> </w:t>
      </w:r>
    </w:p>
    <w:p w14:paraId="69E37F7B" w14:textId="77777777" w:rsidR="000A1715" w:rsidRDefault="000A1715" w:rsidP="00780881">
      <w:pPr>
        <w:tabs>
          <w:tab w:val="left" w:pos="1051"/>
        </w:tabs>
      </w:pPr>
    </w:p>
    <w:p w14:paraId="3C5C44ED" w14:textId="7E2CA0BD" w:rsidR="00DB4698" w:rsidRPr="00F67E30" w:rsidRDefault="00DB4698" w:rsidP="007D4C85">
      <w:pPr>
        <w:pStyle w:val="Style1"/>
        <w:keepNext/>
        <w:numPr>
          <w:ilvl w:val="0"/>
          <w:numId w:val="13"/>
        </w:numPr>
      </w:pPr>
    </w:p>
    <w:p w14:paraId="3ACD1D07" w14:textId="77777777" w:rsidR="00DB4698" w:rsidRDefault="00DB4698" w:rsidP="00780881">
      <w:pPr>
        <w:pStyle w:val="Style1"/>
        <w:keepNext/>
      </w:pPr>
    </w:p>
    <w:p w14:paraId="7CBDE7E0" w14:textId="5DB19D1C" w:rsidR="00625015" w:rsidRDefault="00625015" w:rsidP="00780881">
      <w:pPr>
        <w:tabs>
          <w:tab w:val="left" w:pos="1051"/>
        </w:tabs>
      </w:pPr>
      <w:r>
        <w:t>T</w:t>
      </w:r>
      <w:r w:rsidR="00093585">
        <w:t xml:space="preserve">he leading multilateral organization </w:t>
      </w:r>
      <w:r>
        <w:t>relating to</w:t>
      </w:r>
      <w:r w:rsidR="00093585">
        <w:t xml:space="preserve"> migration</w:t>
      </w:r>
      <w:r>
        <w:t xml:space="preserve"> is</w:t>
      </w:r>
      <w:r w:rsidR="00093585">
        <w:t xml:space="preserve"> IOM</w:t>
      </w:r>
      <w:r>
        <w:t xml:space="preserve">, the </w:t>
      </w:r>
      <w:r w:rsidR="00093585">
        <w:t>International Organization for Migration</w:t>
      </w:r>
      <w:r>
        <w:t xml:space="preserve">.  Formed with U.S. Government support in 1951, it initially paralleled the UN's UNHCR in </w:t>
      </w:r>
      <w:r w:rsidR="00780881">
        <w:t>focusing</w:t>
      </w:r>
      <w:r>
        <w:t xml:space="preserve"> on European refugee management.  Over time</w:t>
      </w:r>
      <w:r w:rsidR="00093585">
        <w:t xml:space="preserve">, </w:t>
      </w:r>
      <w:r>
        <w:t>its focus has turned toward helping sovereigns to rationalize their migration management, and particularly supporting bilateral and international migration agreements.</w:t>
      </w:r>
    </w:p>
    <w:p w14:paraId="5ED7D283" w14:textId="77777777" w:rsidR="00625015" w:rsidRDefault="00625015" w:rsidP="00780881">
      <w:pPr>
        <w:tabs>
          <w:tab w:val="left" w:pos="1051"/>
        </w:tabs>
      </w:pPr>
    </w:p>
    <w:p w14:paraId="4B3981AB" w14:textId="78D88491" w:rsidR="00093585" w:rsidRDefault="0081788E" w:rsidP="00780881">
      <w:pPr>
        <w:tabs>
          <w:tab w:val="left" w:pos="1051"/>
        </w:tabs>
      </w:pPr>
      <w:r>
        <w:t xml:space="preserve">IOM </w:t>
      </w:r>
      <w:r w:rsidR="00625015">
        <w:t xml:space="preserve">has </w:t>
      </w:r>
      <w:r>
        <w:t xml:space="preserve">increasingly networked with other international organizations, creating the "Geneva Migration Group" in 2003, </w:t>
      </w:r>
      <w:r w:rsidR="00625015">
        <w:t>which was</w:t>
      </w:r>
      <w:r>
        <w:t xml:space="preserve"> re-nam</w:t>
      </w:r>
      <w:r w:rsidR="00625015">
        <w:t>ed</w:t>
      </w:r>
      <w:r>
        <w:t xml:space="preserve"> the "Global Migration Group" in 2006.</w:t>
      </w:r>
      <w:r w:rsidR="00722412">
        <w:t xml:space="preserve">  </w:t>
      </w:r>
    </w:p>
    <w:p w14:paraId="5B19E008" w14:textId="0AB476F0" w:rsidR="0081788E" w:rsidRDefault="0081788E" w:rsidP="00780881">
      <w:pPr>
        <w:tabs>
          <w:tab w:val="left" w:pos="1051"/>
        </w:tabs>
      </w:pPr>
    </w:p>
    <w:p w14:paraId="58027698" w14:textId="050BC752" w:rsidR="00332566" w:rsidRPr="00F67E30" w:rsidRDefault="00332566" w:rsidP="007D4C85">
      <w:pPr>
        <w:pStyle w:val="Style1"/>
        <w:keepNext/>
        <w:numPr>
          <w:ilvl w:val="0"/>
          <w:numId w:val="13"/>
        </w:numPr>
      </w:pPr>
    </w:p>
    <w:p w14:paraId="718C7B02" w14:textId="77777777" w:rsidR="00332566" w:rsidRDefault="00332566" w:rsidP="00780881">
      <w:pPr>
        <w:pStyle w:val="Style1"/>
        <w:keepNext/>
      </w:pPr>
    </w:p>
    <w:p w14:paraId="594D1300" w14:textId="717081AB" w:rsidR="005C6A31" w:rsidRDefault="005C6A31" w:rsidP="00780881">
      <w:pPr>
        <w:tabs>
          <w:tab w:val="left" w:pos="1051"/>
        </w:tabs>
      </w:pPr>
      <w:r>
        <w:t xml:space="preserve">Traditionally, the IOM's program </w:t>
      </w:r>
      <w:r w:rsidR="00625015">
        <w:t>has been</w:t>
      </w:r>
      <w:r>
        <w:t xml:space="preserve"> </w:t>
      </w:r>
      <w:r w:rsidR="00C361A6">
        <w:t xml:space="preserve">to </w:t>
      </w:r>
      <w:r>
        <w:t>support</w:t>
      </w:r>
      <w:r w:rsidR="00C361A6">
        <w:t xml:space="preserve"> </w:t>
      </w:r>
      <w:r>
        <w:t>member states in the</w:t>
      </w:r>
      <w:r w:rsidR="00F32908">
        <w:t xml:space="preserve">ir </w:t>
      </w:r>
      <w:r>
        <w:t>policy initiatives</w:t>
      </w:r>
      <w:r w:rsidR="00A840F2">
        <w:t xml:space="preserve"> (since </w:t>
      </w:r>
      <w:r w:rsidR="00625015">
        <w:t xml:space="preserve">migration </w:t>
      </w:r>
      <w:r w:rsidR="00A840F2">
        <w:t xml:space="preserve">policy </w:t>
      </w:r>
      <w:r w:rsidR="00625015">
        <w:t>i</w:t>
      </w:r>
      <w:r w:rsidR="00A840F2">
        <w:t>s "state-led")</w:t>
      </w:r>
      <w:r>
        <w:t>.  Notably, IOM assist</w:t>
      </w:r>
      <w:r w:rsidR="000835BC">
        <w:t>s</w:t>
      </w:r>
      <w:r>
        <w:t xml:space="preserve"> in negotiating bilateral labor agreements, </w:t>
      </w:r>
      <w:r w:rsidR="00D8637B">
        <w:t>including</w:t>
      </w:r>
      <w:r>
        <w:t xml:space="preserve"> the type </w:t>
      </w:r>
      <w:r w:rsidR="00D8637B">
        <w:t xml:space="preserve">of agreement </w:t>
      </w:r>
      <w:r>
        <w:t xml:space="preserve">that the Philippines has with several countries.  </w:t>
      </w:r>
    </w:p>
    <w:p w14:paraId="0A873389" w14:textId="77777777" w:rsidR="005C6A31" w:rsidRDefault="005C6A31" w:rsidP="00780881">
      <w:pPr>
        <w:tabs>
          <w:tab w:val="left" w:pos="1051"/>
        </w:tabs>
      </w:pPr>
    </w:p>
    <w:p w14:paraId="48439B78" w14:textId="7F395949" w:rsidR="0081788E" w:rsidRPr="00127FD7" w:rsidRDefault="00127FD7" w:rsidP="00780881">
      <w:pPr>
        <w:tabs>
          <w:tab w:val="left" w:pos="1051"/>
        </w:tabs>
      </w:pPr>
      <w:r>
        <w:t xml:space="preserve">IOM's expertise on migration policy led it to begin publishing an annual </w:t>
      </w:r>
      <w:r>
        <w:rPr>
          <w:i/>
          <w:iCs/>
        </w:rPr>
        <w:t>World Migration Report</w:t>
      </w:r>
      <w:r>
        <w:t xml:space="preserve"> </w:t>
      </w:r>
      <w:r w:rsidR="0031403D">
        <w:t xml:space="preserve">(the WMR) </w:t>
      </w:r>
      <w:r>
        <w:t>in the year 2000.</w:t>
      </w:r>
    </w:p>
    <w:p w14:paraId="06D5BFDA" w14:textId="512DD30E" w:rsidR="005C6A31" w:rsidRDefault="005C6A31" w:rsidP="00780881">
      <w:pPr>
        <w:tabs>
          <w:tab w:val="left" w:pos="1051"/>
        </w:tabs>
      </w:pPr>
    </w:p>
    <w:p w14:paraId="29692737" w14:textId="5F1C8DC8" w:rsidR="00F32908" w:rsidRPr="00F67E30" w:rsidRDefault="00F32908" w:rsidP="007D4C85">
      <w:pPr>
        <w:pStyle w:val="Style1"/>
        <w:keepNext/>
        <w:numPr>
          <w:ilvl w:val="0"/>
          <w:numId w:val="13"/>
        </w:numPr>
      </w:pPr>
    </w:p>
    <w:p w14:paraId="42124298" w14:textId="77777777" w:rsidR="00F32908" w:rsidRDefault="00F32908" w:rsidP="00780881">
      <w:pPr>
        <w:pStyle w:val="Style1"/>
        <w:keepNext/>
      </w:pPr>
    </w:p>
    <w:p w14:paraId="7A36F77D" w14:textId="1E39B537" w:rsidR="00DE13C1" w:rsidRDefault="00DE13C1" w:rsidP="00780881">
      <w:pPr>
        <w:tabs>
          <w:tab w:val="left" w:pos="1051"/>
        </w:tabs>
      </w:pPr>
      <w:r>
        <w:t>With the expansion of migration and crises</w:t>
      </w:r>
      <w:r w:rsidR="00127FD7">
        <w:t xml:space="preserve"> associated with it</w:t>
      </w:r>
      <w:r>
        <w:t xml:space="preserve">, the IOM has also expanded, with a ten-fold increase in staff over the last twenty years.  It continues to be headquartered in Geneva but most of its staff </w:t>
      </w:r>
      <w:r w:rsidR="00B27DD3">
        <w:t xml:space="preserve">are </w:t>
      </w:r>
      <w:r>
        <w:t xml:space="preserve">providing services in </w:t>
      </w:r>
      <w:r w:rsidR="00780881">
        <w:t>many</w:t>
      </w:r>
      <w:r>
        <w:t xml:space="preserve"> locations around the globe.  </w:t>
      </w:r>
    </w:p>
    <w:p w14:paraId="7D1000DE" w14:textId="77777777" w:rsidR="00DE13C1" w:rsidRDefault="00DE13C1" w:rsidP="00780881">
      <w:pPr>
        <w:tabs>
          <w:tab w:val="left" w:pos="1051"/>
        </w:tabs>
      </w:pPr>
    </w:p>
    <w:p w14:paraId="55404083" w14:textId="5CC21809" w:rsidR="00F95643" w:rsidRPr="00F67E30" w:rsidRDefault="00F95643" w:rsidP="007D4C85">
      <w:pPr>
        <w:pStyle w:val="Style1"/>
        <w:keepNext/>
        <w:numPr>
          <w:ilvl w:val="0"/>
          <w:numId w:val="13"/>
        </w:numPr>
      </w:pPr>
    </w:p>
    <w:p w14:paraId="1CF7B390" w14:textId="77777777" w:rsidR="00F95643" w:rsidRDefault="00F95643" w:rsidP="00780881">
      <w:pPr>
        <w:pStyle w:val="Style1"/>
        <w:keepNext/>
      </w:pPr>
    </w:p>
    <w:p w14:paraId="5E58C165" w14:textId="5A5D960C" w:rsidR="00EA672D" w:rsidRDefault="00DE13C1" w:rsidP="00780881">
      <w:pPr>
        <w:tabs>
          <w:tab w:val="left" w:pos="1051"/>
        </w:tabs>
      </w:pPr>
      <w:r>
        <w:t xml:space="preserve">A clue as to IOM's role is that staff compensation is only 30% of expenditures, which indicates that IOM is making substantial grants to other implementing organizations </w:t>
      </w:r>
      <w:r w:rsidR="00226BFA">
        <w:t>and</w:t>
      </w:r>
      <w:r>
        <w:t xml:space="preserve"> financing commodities needed by its beneficiaries.</w:t>
      </w:r>
      <w:r w:rsidR="003142C6">
        <w:t xml:space="preserve">  </w:t>
      </w:r>
    </w:p>
    <w:p w14:paraId="39D3EF0C" w14:textId="77777777" w:rsidR="00EA672D" w:rsidRDefault="00EA672D" w:rsidP="00780881">
      <w:pPr>
        <w:tabs>
          <w:tab w:val="left" w:pos="1051"/>
        </w:tabs>
      </w:pPr>
    </w:p>
    <w:p w14:paraId="66069727" w14:textId="5A0B39C9" w:rsidR="005C6A31" w:rsidRDefault="0079753F" w:rsidP="00780881">
      <w:pPr>
        <w:tabs>
          <w:tab w:val="left" w:pos="1051"/>
        </w:tabs>
      </w:pPr>
      <w:r>
        <w:t>This slide shows a summary of IOM's expenses for 2019, from page 51 of its financial report.</w:t>
      </w:r>
      <w:r w:rsidR="00127FD7">
        <w:t xml:space="preserve">  Out of USD 2bn in expenses, big chunks went to staff salaries, but big chunks also went for the costs of services directly arranged by IOM (transportation, medical) as well as for services provided to migrants by grantees like NGOs ("implementing partner transfers") and contractors ("contractual services").</w:t>
      </w:r>
    </w:p>
    <w:p w14:paraId="53C2E30A" w14:textId="768CC947" w:rsidR="0079753F" w:rsidRDefault="0079753F" w:rsidP="00780881">
      <w:pPr>
        <w:tabs>
          <w:tab w:val="left" w:pos="1051"/>
        </w:tabs>
      </w:pPr>
    </w:p>
    <w:p w14:paraId="74DD2615" w14:textId="58198D5D" w:rsidR="0079753F" w:rsidRDefault="00127FD7" w:rsidP="00780881">
      <w:pPr>
        <w:tabs>
          <w:tab w:val="left" w:pos="1051"/>
        </w:tabs>
      </w:pPr>
      <w:r>
        <w:t xml:space="preserve">To give an idea of the range of IOM's services, the financial report mentions that </w:t>
      </w:r>
      <w:r w:rsidR="004C1C4B">
        <w:t>IOM organized voting for Iraqi expatriates in the national elections of 2004 (</w:t>
      </w:r>
      <w:r w:rsidR="001339DB">
        <w:t>page 46)</w:t>
      </w:r>
      <w:r>
        <w:t>.</w:t>
      </w:r>
    </w:p>
    <w:p w14:paraId="15A823DF" w14:textId="6E74CD78" w:rsidR="00436ED2" w:rsidRDefault="00436ED2" w:rsidP="00780881">
      <w:pPr>
        <w:tabs>
          <w:tab w:val="left" w:pos="1051"/>
        </w:tabs>
      </w:pPr>
    </w:p>
    <w:p w14:paraId="74BB6EFA" w14:textId="25903BD0" w:rsidR="00436ED2" w:rsidRPr="00F67E30" w:rsidRDefault="00436ED2" w:rsidP="007D4C85">
      <w:pPr>
        <w:pStyle w:val="Style1"/>
        <w:keepNext/>
        <w:numPr>
          <w:ilvl w:val="0"/>
          <w:numId w:val="13"/>
        </w:numPr>
      </w:pPr>
    </w:p>
    <w:p w14:paraId="559D575E" w14:textId="77777777" w:rsidR="00436ED2" w:rsidRDefault="00436ED2" w:rsidP="00780881">
      <w:pPr>
        <w:pStyle w:val="Style1"/>
        <w:keepNext/>
      </w:pPr>
    </w:p>
    <w:p w14:paraId="7D040FFE" w14:textId="77777777" w:rsidR="00354512" w:rsidRDefault="00593F16" w:rsidP="00780881">
      <w:pPr>
        <w:tabs>
          <w:tab w:val="left" w:pos="1051"/>
        </w:tabs>
      </w:pPr>
      <w:r>
        <w:t>The growth in numbers of migrants and refugees has led both to</w:t>
      </w:r>
      <w:r w:rsidR="00354512">
        <w:t>:</w:t>
      </w:r>
      <w:r>
        <w:t xml:space="preserve"> </w:t>
      </w:r>
    </w:p>
    <w:p w14:paraId="05B44B8D" w14:textId="02E8BBF6" w:rsidR="00354512" w:rsidRDefault="0031403D" w:rsidP="00F404EF">
      <w:pPr>
        <w:pStyle w:val="ListParagraph"/>
        <w:widowControl/>
        <w:numPr>
          <w:ilvl w:val="0"/>
          <w:numId w:val="5"/>
        </w:numPr>
        <w:tabs>
          <w:tab w:val="left" w:pos="1051"/>
        </w:tabs>
      </w:pPr>
      <w:r>
        <w:t>G</w:t>
      </w:r>
      <w:r w:rsidR="00593F16">
        <w:t>rowth in the size of the institutions of international cooperation in those area</w:t>
      </w:r>
      <w:r>
        <w:t>s.</w:t>
      </w:r>
      <w:r w:rsidR="00354512">
        <w:t xml:space="preserve"> </w:t>
      </w:r>
    </w:p>
    <w:p w14:paraId="11FB676D" w14:textId="0A6277CB" w:rsidR="00436ED2" w:rsidRDefault="0031403D" w:rsidP="00F404EF">
      <w:pPr>
        <w:pStyle w:val="ListParagraph"/>
        <w:widowControl/>
        <w:numPr>
          <w:ilvl w:val="0"/>
          <w:numId w:val="5"/>
        </w:numPr>
        <w:tabs>
          <w:tab w:val="left" w:pos="1051"/>
        </w:tabs>
      </w:pPr>
      <w:r>
        <w:t>S</w:t>
      </w:r>
      <w:r w:rsidR="00593F16">
        <w:t>tructural evolution in how cooperation is institutionalized, particularly with respect to migration.</w:t>
      </w:r>
    </w:p>
    <w:p w14:paraId="7B6AA29B" w14:textId="7EB9DB0B" w:rsidR="00593F16" w:rsidRDefault="00593F16" w:rsidP="00780881">
      <w:pPr>
        <w:tabs>
          <w:tab w:val="left" w:pos="1051"/>
        </w:tabs>
      </w:pPr>
    </w:p>
    <w:p w14:paraId="3B1526D0" w14:textId="48FFB954" w:rsidR="00FB7BBD" w:rsidRDefault="00FB7BBD" w:rsidP="00780881">
      <w:pPr>
        <w:tabs>
          <w:tab w:val="left" w:pos="1051"/>
        </w:tabs>
      </w:pPr>
      <w:r>
        <w:t xml:space="preserve">The challenge posed by the arrival of Syrian refugees in Europe in 2015 provided a major stimulus to the effort to strengthen migration and refugee systems. </w:t>
      </w:r>
    </w:p>
    <w:p w14:paraId="5D026DC7" w14:textId="77777777" w:rsidR="00FB7BBD" w:rsidRDefault="00FB7BBD" w:rsidP="00780881">
      <w:pPr>
        <w:tabs>
          <w:tab w:val="left" w:pos="1051"/>
        </w:tabs>
      </w:pPr>
    </w:p>
    <w:p w14:paraId="2E0E7256" w14:textId="114FA127" w:rsidR="00436ED2" w:rsidRPr="00F67E30" w:rsidRDefault="00436ED2" w:rsidP="007D4C85">
      <w:pPr>
        <w:pStyle w:val="Style1"/>
        <w:keepNext/>
        <w:numPr>
          <w:ilvl w:val="0"/>
          <w:numId w:val="13"/>
        </w:numPr>
      </w:pPr>
    </w:p>
    <w:p w14:paraId="7B452701" w14:textId="77777777" w:rsidR="00436ED2" w:rsidRDefault="00436ED2" w:rsidP="00780881">
      <w:pPr>
        <w:pStyle w:val="Style1"/>
        <w:keepNext/>
      </w:pPr>
    </w:p>
    <w:p w14:paraId="1B7D395D" w14:textId="17450DAD" w:rsidR="00436ED2" w:rsidRDefault="00875C76" w:rsidP="006A161C">
      <w:pPr>
        <w:tabs>
          <w:tab w:val="left" w:pos="1051"/>
        </w:tabs>
      </w:pPr>
      <w:r>
        <w:t xml:space="preserve">With respect to migration, </w:t>
      </w:r>
      <w:r w:rsidR="001F321E">
        <w:t xml:space="preserve">here are some of </w:t>
      </w:r>
      <w:r>
        <w:t>the new institutions</w:t>
      </w:r>
      <w:r w:rsidR="001F321E">
        <w:t>.</w:t>
      </w:r>
    </w:p>
    <w:p w14:paraId="284F46FB" w14:textId="77777777" w:rsidR="001F321E" w:rsidRDefault="001F321E" w:rsidP="006A161C">
      <w:pPr>
        <w:tabs>
          <w:tab w:val="left" w:pos="1051"/>
        </w:tabs>
      </w:pPr>
    </w:p>
    <w:p w14:paraId="6BA93EE0" w14:textId="6DEAF8DD" w:rsidR="001F321E" w:rsidRDefault="00875C76" w:rsidP="006A161C">
      <w:pPr>
        <w:pStyle w:val="ListParagraph"/>
        <w:widowControl/>
        <w:numPr>
          <w:ilvl w:val="0"/>
          <w:numId w:val="6"/>
        </w:numPr>
        <w:tabs>
          <w:tab w:val="left" w:pos="1051"/>
        </w:tabs>
      </w:pPr>
      <w:r>
        <w:t>The Global Compact for Migration</w:t>
      </w:r>
      <w:r w:rsidR="00AB1B45">
        <w:t xml:space="preserve"> (described below)</w:t>
      </w:r>
      <w:r w:rsidR="001F321E">
        <w:t>.</w:t>
      </w:r>
    </w:p>
    <w:p w14:paraId="792DDFA5" w14:textId="1D7CD379" w:rsidR="006A161C" w:rsidRDefault="00CA3264" w:rsidP="006A161C">
      <w:pPr>
        <w:pStyle w:val="ListParagraph"/>
        <w:keepNext/>
        <w:widowControl/>
        <w:numPr>
          <w:ilvl w:val="0"/>
          <w:numId w:val="6"/>
        </w:numPr>
        <w:tabs>
          <w:tab w:val="left" w:pos="1051"/>
        </w:tabs>
      </w:pPr>
      <w:r>
        <w:t>The UN Network on Migration</w:t>
      </w:r>
      <w:r w:rsidR="001279C6">
        <w:t xml:space="preserve"> (for international organizations)</w:t>
      </w:r>
      <w:r>
        <w:t>.</w:t>
      </w:r>
    </w:p>
    <w:p w14:paraId="1B5AE041" w14:textId="18F572A6" w:rsidR="00CA3264" w:rsidRDefault="00CA3264" w:rsidP="006A161C">
      <w:pPr>
        <w:pStyle w:val="ListParagraph"/>
        <w:widowControl/>
        <w:numPr>
          <w:ilvl w:val="1"/>
          <w:numId w:val="6"/>
        </w:numPr>
        <w:tabs>
          <w:tab w:val="left" w:pos="1051"/>
        </w:tabs>
      </w:pPr>
      <w:r>
        <w:t>What started as informal consultation between migration-related international agencies</w:t>
      </w:r>
      <w:r w:rsidR="00AB1B45">
        <w:t>,</w:t>
      </w:r>
      <w:r>
        <w:t xml:space="preserve"> </w:t>
      </w:r>
      <w:r w:rsidR="00AB1B45">
        <w:t xml:space="preserve">through the GMG, </w:t>
      </w:r>
      <w:r>
        <w:t xml:space="preserve">has now grown into a UN organization, </w:t>
      </w:r>
      <w:r w:rsidR="004B492D">
        <w:t xml:space="preserve">logistically </w:t>
      </w:r>
      <w:r>
        <w:t>supported by IOM.</w:t>
      </w:r>
    </w:p>
    <w:p w14:paraId="1B3BFADD" w14:textId="77777777" w:rsidR="00D1485F" w:rsidRDefault="00D1485F" w:rsidP="00D1485F">
      <w:pPr>
        <w:tabs>
          <w:tab w:val="left" w:pos="1051"/>
        </w:tabs>
      </w:pPr>
    </w:p>
    <w:p w14:paraId="55192D0D" w14:textId="2182FCB0" w:rsidR="00704845" w:rsidRPr="00F67E30" w:rsidRDefault="00704845" w:rsidP="007D4C85">
      <w:pPr>
        <w:pStyle w:val="Style1"/>
        <w:keepNext/>
        <w:numPr>
          <w:ilvl w:val="0"/>
          <w:numId w:val="13"/>
        </w:numPr>
      </w:pPr>
    </w:p>
    <w:p w14:paraId="41E21CDF" w14:textId="77777777" w:rsidR="00704845" w:rsidRDefault="00704845" w:rsidP="00780881">
      <w:pPr>
        <w:pStyle w:val="Style1"/>
        <w:keepNext/>
      </w:pPr>
    </w:p>
    <w:p w14:paraId="03285ECD" w14:textId="2C84AD3A" w:rsidR="00704845" w:rsidRDefault="00704845" w:rsidP="00780881">
      <w:pPr>
        <w:tabs>
          <w:tab w:val="left" w:pos="1051"/>
        </w:tabs>
      </w:pPr>
      <w:r>
        <w:t>The Global Compact on Migration is a multilateral declaration of objectives</w:t>
      </w:r>
      <w:r w:rsidR="00063A63">
        <w:t>.  It's</w:t>
      </w:r>
      <w:r>
        <w:t xml:space="preserve"> described in pages 347-351 of Chapter 11 of the WMR 2020.  </w:t>
      </w:r>
    </w:p>
    <w:p w14:paraId="55EE0914" w14:textId="77777777" w:rsidR="00704845" w:rsidRDefault="00704845" w:rsidP="00780881">
      <w:pPr>
        <w:tabs>
          <w:tab w:val="left" w:pos="1051"/>
        </w:tabs>
      </w:pPr>
    </w:p>
    <w:p w14:paraId="17B9FBAC" w14:textId="4B2DD0E0" w:rsidR="00704845" w:rsidRDefault="00704845" w:rsidP="00780881">
      <w:pPr>
        <w:tabs>
          <w:tab w:val="left" w:pos="1051"/>
        </w:tabs>
      </w:pPr>
      <w:r>
        <w:t xml:space="preserve">Its core is a set of 23 "objectives" that </w:t>
      </w:r>
      <w:r w:rsidR="007C2EFA">
        <w:t>the WMR characterizes as</w:t>
      </w:r>
      <w:r>
        <w:t xml:space="preserve"> (a) </w:t>
      </w:r>
      <w:r w:rsidR="007C2EFA">
        <w:t xml:space="preserve">some </w:t>
      </w:r>
      <w:r>
        <w:t>"broad, aspirational goals," (b) </w:t>
      </w:r>
      <w:r w:rsidR="007C2EFA">
        <w:t xml:space="preserve">some </w:t>
      </w:r>
      <w:r>
        <w:t>"straightforward" implementation objectives, and (c) </w:t>
      </w:r>
      <w:r w:rsidR="007C2EFA">
        <w:t xml:space="preserve">some </w:t>
      </w:r>
      <w:r>
        <w:t>"contested" objectives where implementation by sovereigns will require negotiation within multilateral or "mini-multilateral" fora.</w:t>
      </w:r>
    </w:p>
    <w:p w14:paraId="4F277A5D" w14:textId="388E21C5" w:rsidR="001A28FD" w:rsidRDefault="001A28FD" w:rsidP="00780881">
      <w:pPr>
        <w:tabs>
          <w:tab w:val="left" w:pos="1051"/>
        </w:tabs>
      </w:pPr>
    </w:p>
    <w:p w14:paraId="3FB25031" w14:textId="30F99370" w:rsidR="001A28FD" w:rsidRDefault="001A28FD" w:rsidP="00780881">
      <w:pPr>
        <w:tabs>
          <w:tab w:val="left" w:pos="1051"/>
        </w:tabs>
      </w:pPr>
      <w:r>
        <w:t>The Compact also envisages the UN support</w:t>
      </w:r>
      <w:r w:rsidR="002C4548">
        <w:t>ing</w:t>
      </w:r>
      <w:r>
        <w:t xml:space="preserve"> members</w:t>
      </w:r>
      <w:r w:rsidR="002C4548">
        <w:t>'</w:t>
      </w:r>
      <w:r>
        <w:t xml:space="preserve"> implementation</w:t>
      </w:r>
      <w:r w:rsidR="002C4548">
        <w:t xml:space="preserve"> of migration reforms</w:t>
      </w:r>
      <w:r>
        <w:t xml:space="preserve"> through knowledge management, technical assistance, and some start-up financing.  </w:t>
      </w:r>
      <w:r w:rsidR="006758FB">
        <w:t>The IOM's Department of International Cooperation and Partnerships might be an appropriate resource for this.</w:t>
      </w:r>
      <w:r w:rsidR="00381C2F">
        <w:t xml:space="preserve">  The Compact itself only refers to "relevant entities" of the UN.</w:t>
      </w:r>
      <w:r w:rsidR="00452F93">
        <w:t xml:space="preserve">  Stay tuned!</w:t>
      </w:r>
    </w:p>
    <w:p w14:paraId="4A187D2A" w14:textId="2AE11D64" w:rsidR="007A1770" w:rsidRDefault="007A1770" w:rsidP="00780881">
      <w:pPr>
        <w:tabs>
          <w:tab w:val="left" w:pos="1051"/>
        </w:tabs>
      </w:pPr>
    </w:p>
    <w:p w14:paraId="77968141" w14:textId="4A9E0FD7" w:rsidR="00D1485F" w:rsidRDefault="00D1485F" w:rsidP="00D1485F">
      <w:pPr>
        <w:tabs>
          <w:tab w:val="left" w:pos="1051"/>
        </w:tabs>
      </w:pPr>
      <w:r>
        <w:t>The</w:t>
      </w:r>
      <w:r w:rsidR="002C4548">
        <w:t xml:space="preserve"> Global Compact also creates an</w:t>
      </w:r>
      <w:r>
        <w:t xml:space="preserve"> International Migration Review Forum (for sovereigns)</w:t>
      </w:r>
      <w:r w:rsidR="002C4548">
        <w:t xml:space="preserve"> as a</w:t>
      </w:r>
      <w:r>
        <w:t xml:space="preserve"> multilateral conference like the General Council of the WTO where participants can undertake "confidence-building" measures and strengthen the "political will" to do more to advance the Compact's 23 objectives.  The Forum's first meeting in May 2022</w:t>
      </w:r>
      <w:r w:rsidR="002C4548">
        <w:t xml:space="preserve"> largely reported on actions taken by members, but it also asked the UN Secretary General to set up a system of indicators that can be used to make reporting more transparent.</w:t>
      </w:r>
    </w:p>
    <w:p w14:paraId="63E9A18F" w14:textId="77777777" w:rsidR="00D1485F" w:rsidRDefault="00D1485F" w:rsidP="00D1485F">
      <w:pPr>
        <w:tabs>
          <w:tab w:val="left" w:pos="1051"/>
        </w:tabs>
      </w:pPr>
    </w:p>
    <w:p w14:paraId="19313C7A" w14:textId="77B54B8D" w:rsidR="00C96D93" w:rsidRDefault="00C96D93">
      <w:r>
        <w:br w:type="page"/>
      </w:r>
    </w:p>
    <w:p w14:paraId="199CF416" w14:textId="77777777" w:rsidR="007A1770" w:rsidRDefault="007A1770" w:rsidP="00780881">
      <w:pPr>
        <w:keepNext/>
      </w:pPr>
      <w:r>
        <w:rPr>
          <w:b/>
          <w:bCs/>
        </w:rPr>
        <w:lastRenderedPageBreak/>
        <w:t>Guide to References</w:t>
      </w:r>
    </w:p>
    <w:p w14:paraId="354C9CBA" w14:textId="77777777" w:rsidR="007A1770" w:rsidRDefault="007A1770" w:rsidP="00780881">
      <w:pPr>
        <w:keepNext/>
      </w:pPr>
    </w:p>
    <w:p w14:paraId="76C1D8DE" w14:textId="77777777" w:rsidR="00FE7AFF" w:rsidRDefault="007A1770" w:rsidP="00780881">
      <w:r>
        <w:t xml:space="preserve">IOM, "Global Migration Governance: Existing Architecture and Recent Developments."  Chapter 5 of the </w:t>
      </w:r>
      <w:r>
        <w:rPr>
          <w:i/>
          <w:iCs/>
        </w:rPr>
        <w:t>World Migration Report 2018</w:t>
      </w:r>
      <w:r w:rsidR="00FE7AFF">
        <w:t>.</w:t>
      </w:r>
    </w:p>
    <w:p w14:paraId="4B29295D" w14:textId="2EC9D345" w:rsidR="000B0CD9" w:rsidRDefault="00000000" w:rsidP="00780881">
      <w:pPr>
        <w:ind w:left="432"/>
      </w:pPr>
      <w:hyperlink r:id="rId10" w:history="1">
        <w:r w:rsidR="000B0CD9" w:rsidRPr="000B0CD9">
          <w:rPr>
            <w:rStyle w:val="Hyperlink"/>
          </w:rPr>
          <w:t>https://publications.iom.int/system/files/pdf/wmr_2018_en_chapter5.pdf</w:t>
        </w:r>
      </w:hyperlink>
    </w:p>
    <w:p w14:paraId="4D7743EF" w14:textId="6BD450B5" w:rsidR="007A1770" w:rsidRDefault="00FE7AFF" w:rsidP="00780881">
      <w:pPr>
        <w:ind w:left="432"/>
      </w:pPr>
      <w:r>
        <w:t>Besides describing the "existing architecture" relative to migration, this chapter includes an excellent conceptualization of international institutions in general, which applies to all the topics in this course on "Global Economic Issues and Institutions."</w:t>
      </w:r>
    </w:p>
    <w:p w14:paraId="7375FAB1" w14:textId="77777777" w:rsidR="007A1770" w:rsidRDefault="007A1770" w:rsidP="00780881"/>
    <w:p w14:paraId="2CE46D28" w14:textId="40557F33" w:rsidR="00FE7AFF" w:rsidRDefault="004C176E" w:rsidP="00780881">
      <w:pPr>
        <w:keepNext/>
      </w:pPr>
      <w:r>
        <w:t xml:space="preserve">IOM, "Recent Developments in the Global Governance of Migration: An Update to the World Migration Report 2018."  </w:t>
      </w:r>
      <w:r w:rsidR="00FE7AFF">
        <w:t xml:space="preserve">Chapter </w:t>
      </w:r>
      <w:r w:rsidR="00872CCC">
        <w:t>11</w:t>
      </w:r>
      <w:r w:rsidR="00FE7AFF">
        <w:t xml:space="preserve"> of the </w:t>
      </w:r>
      <w:r w:rsidR="00FE7AFF">
        <w:rPr>
          <w:i/>
          <w:iCs/>
        </w:rPr>
        <w:t>World Migration Report 20</w:t>
      </w:r>
      <w:r w:rsidR="00872CCC">
        <w:rPr>
          <w:i/>
          <w:iCs/>
        </w:rPr>
        <w:t>20</w:t>
      </w:r>
      <w:r w:rsidR="00FE7AFF">
        <w:t>.</w:t>
      </w:r>
    </w:p>
    <w:p w14:paraId="523C6EAC" w14:textId="77777777" w:rsidR="00FE7AFF" w:rsidRDefault="00000000" w:rsidP="00780881">
      <w:pPr>
        <w:keepNext/>
        <w:ind w:left="432"/>
      </w:pPr>
      <w:hyperlink r:id="rId11" w:history="1">
        <w:r w:rsidR="00FE7AFF" w:rsidRPr="00FE7AFF">
          <w:rPr>
            <w:rStyle w:val="Hyperlink"/>
          </w:rPr>
          <w:t>https://publications.iom.int/system/files/pdf/wmr_2020_en_ch_11.pdf</w:t>
        </w:r>
      </w:hyperlink>
    </w:p>
    <w:p w14:paraId="736E9FD6" w14:textId="22750EB3" w:rsidR="00FE7AFF" w:rsidRDefault="00121DB2" w:rsidP="00780881">
      <w:pPr>
        <w:ind w:left="432"/>
      </w:pPr>
      <w:r>
        <w:t>A great source on recent developments, particularly the Global Compact on Migration and the multilateral processes surrounding it.</w:t>
      </w:r>
    </w:p>
    <w:p w14:paraId="75F6CF66" w14:textId="4B6799C0" w:rsidR="00FE7AFF" w:rsidRDefault="00FE7AFF" w:rsidP="00780881"/>
    <w:p w14:paraId="6082332A" w14:textId="68F58464" w:rsidR="0002320D" w:rsidRDefault="001C6DC5" w:rsidP="00E064BA">
      <w:pPr>
        <w:keepNext/>
      </w:pPr>
      <w:r>
        <w:t>American Immigration Council</w:t>
      </w:r>
      <w:r w:rsidR="00FD7156">
        <w:t>, various fact sheets.</w:t>
      </w:r>
    </w:p>
    <w:p w14:paraId="2DE4E4D8" w14:textId="4F6AF22A" w:rsidR="00FD7156" w:rsidRDefault="00000000" w:rsidP="00780881">
      <w:pPr>
        <w:ind w:left="432"/>
      </w:pPr>
      <w:hyperlink r:id="rId12" w:history="1">
        <w:r w:rsidR="00FD7156" w:rsidRPr="00CC3F04">
          <w:rPr>
            <w:rStyle w:val="Hyperlink"/>
          </w:rPr>
          <w:t>https://www.americanimmigrationcouncil.org/topics</w:t>
        </w:r>
      </w:hyperlink>
    </w:p>
    <w:p w14:paraId="270A09CF" w14:textId="59398908" w:rsidR="00FD7156" w:rsidRDefault="00FD7156" w:rsidP="00780881">
      <w:pPr>
        <w:ind w:left="432"/>
      </w:pPr>
      <w:r>
        <w:t>The "Topics" menu shows a</w:t>
      </w:r>
      <w:r w:rsidR="00CC3F04">
        <w:t xml:space="preserve"> list of</w:t>
      </w:r>
      <w:r>
        <w:t xml:space="preserve"> </w:t>
      </w:r>
      <w:r w:rsidR="00CC3F04">
        <w:t>"fact sheets" on a substantial number of U.S. immigration subjects.</w:t>
      </w:r>
    </w:p>
    <w:p w14:paraId="3D527683" w14:textId="77777777" w:rsidR="0002320D" w:rsidRDefault="0002320D" w:rsidP="00780881"/>
    <w:p w14:paraId="7D27A43D" w14:textId="0E3EBEBE" w:rsidR="00FD3AF8" w:rsidRDefault="00FD3AF8" w:rsidP="00780881">
      <w:r>
        <w:t xml:space="preserve">Miliband, David (2016).  "The Best Way to Deal with the Refugee Crisis."  </w:t>
      </w:r>
      <w:r>
        <w:rPr>
          <w:i/>
          <w:iCs/>
        </w:rPr>
        <w:t>The New York Review of Books</w:t>
      </w:r>
      <w:r>
        <w:t xml:space="preserve"> (October 13, 2016).</w:t>
      </w:r>
    </w:p>
    <w:p w14:paraId="18284456" w14:textId="7806ACFF" w:rsidR="00FD3AF8" w:rsidRDefault="00000000" w:rsidP="00780881">
      <w:pPr>
        <w:ind w:left="432"/>
      </w:pPr>
      <w:hyperlink r:id="rId13" w:history="1">
        <w:r w:rsidR="00FD3AF8" w:rsidRPr="00244480">
          <w:rPr>
            <w:rStyle w:val="Hyperlink"/>
          </w:rPr>
          <w:t>https://www.nybooks.com/articles/2016/10/13/best-ways-to-deal-with-refugee-crisis/</w:t>
        </w:r>
      </w:hyperlink>
    </w:p>
    <w:p w14:paraId="5ACC40CC" w14:textId="3730FB02" w:rsidR="00FD3AF8" w:rsidRPr="00FD3AF8" w:rsidRDefault="00244480" w:rsidP="00780881">
      <w:pPr>
        <w:ind w:left="432"/>
      </w:pPr>
      <w:r>
        <w:t xml:space="preserve">A perspective from the </w:t>
      </w:r>
      <w:r w:rsidRPr="00244480">
        <w:t>President and CEO of the International Rescue Committee</w:t>
      </w:r>
      <w:r>
        <w:t>, who</w:t>
      </w:r>
      <w:r w:rsidRPr="00244480">
        <w:t xml:space="preserve"> served as Foreign Secretary of the UK from 2007 to 2010</w:t>
      </w:r>
      <w:r>
        <w:t>.</w:t>
      </w:r>
    </w:p>
    <w:p w14:paraId="1D27F6C3" w14:textId="3327AC19" w:rsidR="00FD3AF8" w:rsidRDefault="00FD3AF8" w:rsidP="00780881"/>
    <w:p w14:paraId="183FDA2E" w14:textId="4871822C" w:rsidR="00244480" w:rsidRPr="00244480" w:rsidRDefault="00244480" w:rsidP="00780881">
      <w:r>
        <w:t xml:space="preserve">Bhagwati, Jagdish (2003).  "Borders Beyond Control," </w:t>
      </w:r>
      <w:r>
        <w:rPr>
          <w:i/>
          <w:iCs/>
        </w:rPr>
        <w:t>Foreign Affairs</w:t>
      </w:r>
      <w:r>
        <w:t xml:space="preserve"> Vol. 82, No. 1 (Jan. - </w:t>
      </w:r>
      <w:r w:rsidR="00226BFA">
        <w:t>Feb.</w:t>
      </w:r>
      <w:r>
        <w:t xml:space="preserve"> 2003), pp. 98-104.  Published by the Council on Foreign Relations.</w:t>
      </w:r>
    </w:p>
    <w:p w14:paraId="1401FF7F" w14:textId="38E5E565" w:rsidR="00244480" w:rsidRDefault="00000000" w:rsidP="00780881">
      <w:pPr>
        <w:ind w:left="432"/>
      </w:pPr>
      <w:hyperlink r:id="rId14" w:history="1">
        <w:r w:rsidR="00244480" w:rsidRPr="00244480">
          <w:rPr>
            <w:rStyle w:val="Hyperlink"/>
          </w:rPr>
          <w:t>https://www.jstor.org/stable/20033431</w:t>
        </w:r>
      </w:hyperlink>
      <w:r w:rsidR="00244480">
        <w:t xml:space="preserve"> (Use university-supplied login.)</w:t>
      </w:r>
    </w:p>
    <w:p w14:paraId="669E1540" w14:textId="65D75C70" w:rsidR="00244480" w:rsidRDefault="00244480" w:rsidP="00780881">
      <w:pPr>
        <w:ind w:left="432"/>
      </w:pPr>
      <w:r>
        <w:t>A superb and experienced economist from India who migrated to the U.S. (when things were hopeless for economists in India, in the 1970s), Prof. Bhagwati lays out a clear vision.</w:t>
      </w:r>
    </w:p>
    <w:p w14:paraId="714190A0" w14:textId="0148792B" w:rsidR="007A1770" w:rsidRDefault="007A1770" w:rsidP="00780881"/>
    <w:p w14:paraId="545D0EDB" w14:textId="74977F7C" w:rsidR="00131ED5" w:rsidRDefault="00131ED5" w:rsidP="00780881">
      <w:r w:rsidRPr="00131ED5">
        <w:t xml:space="preserve">United Nations Department of Economic and Social </w:t>
      </w:r>
      <w:r w:rsidR="005A7F5B">
        <w:t xml:space="preserve">Affairs, </w:t>
      </w:r>
      <w:r w:rsidRPr="00131ED5">
        <w:t>Population Division</w:t>
      </w:r>
      <w:r w:rsidR="005A7F5B">
        <w:t xml:space="preserve"> (2013).  "International Migration Policies: Government Views and Priorities."  Report no. </w:t>
      </w:r>
      <w:r w:rsidR="005A7F5B" w:rsidRPr="005A7F5B">
        <w:t>ST/ESA/SER.A/342</w:t>
      </w:r>
      <w:r w:rsidR="005A7F5B">
        <w:t>.</w:t>
      </w:r>
    </w:p>
    <w:p w14:paraId="7302B134" w14:textId="67461117" w:rsidR="005A7F5B" w:rsidRDefault="00000000" w:rsidP="00780881">
      <w:pPr>
        <w:ind w:left="432"/>
      </w:pPr>
      <w:hyperlink r:id="rId15" w:history="1">
        <w:r w:rsidR="005A7F5B" w:rsidRPr="005A7F5B">
          <w:rPr>
            <w:rStyle w:val="Hyperlink"/>
          </w:rPr>
          <w:t>https://www.un.org/en/development/desa/population/publications/pdf/policy/InternationalMigrationPolicies2013/Report%20PDFs/z_International%20Migration%20Policies%20Full%20Report.pdf</w:t>
        </w:r>
      </w:hyperlink>
    </w:p>
    <w:p w14:paraId="7ED15A0A" w14:textId="4A57E75F" w:rsidR="005A7F5B" w:rsidRPr="005A7F5B" w:rsidRDefault="004C176E" w:rsidP="00780881">
      <w:pPr>
        <w:ind w:left="432"/>
      </w:pPr>
      <w:r>
        <w:t>This report surveys and summarizes the state of, and trends in, migration policies of virtually all the sovereigns, as of 2013.</w:t>
      </w:r>
    </w:p>
    <w:p w14:paraId="27977F5E" w14:textId="77777777" w:rsidR="00131ED5" w:rsidRDefault="00131ED5" w:rsidP="00780881"/>
    <w:p w14:paraId="7B562C34" w14:textId="53D602B6" w:rsidR="007A1770" w:rsidRDefault="004C0100" w:rsidP="00780881">
      <w:r>
        <w:t>Primary</w:t>
      </w:r>
      <w:r w:rsidR="007A1770">
        <w:t xml:space="preserve"> documents.</w:t>
      </w:r>
    </w:p>
    <w:p w14:paraId="33EABE41" w14:textId="60CDC46E" w:rsidR="007A1770" w:rsidRDefault="007A1770" w:rsidP="00F404EF">
      <w:pPr>
        <w:pStyle w:val="ListParagraph"/>
        <w:widowControl/>
        <w:numPr>
          <w:ilvl w:val="0"/>
          <w:numId w:val="4"/>
        </w:numPr>
        <w:tabs>
          <w:tab w:val="clear" w:pos="432"/>
        </w:tabs>
        <w:suppressAutoHyphens w:val="0"/>
        <w:rPr>
          <w:szCs w:val="24"/>
        </w:rPr>
      </w:pPr>
      <w:r>
        <w:rPr>
          <w:szCs w:val="24"/>
        </w:rPr>
        <w:t xml:space="preserve">The </w:t>
      </w:r>
      <w:r w:rsidR="004C0100">
        <w:rPr>
          <w:szCs w:val="24"/>
        </w:rPr>
        <w:t>1951 Convention on Refugees</w:t>
      </w:r>
      <w:r>
        <w:rPr>
          <w:szCs w:val="24"/>
        </w:rPr>
        <w:t>.</w:t>
      </w:r>
    </w:p>
    <w:p w14:paraId="50F5A0CD" w14:textId="33272685" w:rsidR="004C0100" w:rsidRDefault="00000000" w:rsidP="00F404EF">
      <w:pPr>
        <w:pStyle w:val="ListParagraph"/>
        <w:widowControl/>
        <w:numPr>
          <w:ilvl w:val="1"/>
          <w:numId w:val="4"/>
        </w:numPr>
        <w:tabs>
          <w:tab w:val="clear" w:pos="432"/>
        </w:tabs>
        <w:suppressAutoHyphens w:val="0"/>
        <w:rPr>
          <w:szCs w:val="24"/>
        </w:rPr>
      </w:pPr>
      <w:hyperlink r:id="rId16" w:history="1">
        <w:r w:rsidR="00727345" w:rsidRPr="00727345">
          <w:rPr>
            <w:rStyle w:val="Hyperlink"/>
            <w:szCs w:val="24"/>
          </w:rPr>
          <w:t>https://www.unhcr.org/en-us/3b66c2aa10</w:t>
        </w:r>
      </w:hyperlink>
    </w:p>
    <w:p w14:paraId="08C32F9B" w14:textId="09AAA489" w:rsidR="00727345" w:rsidRDefault="00727345" w:rsidP="00F404EF">
      <w:pPr>
        <w:pStyle w:val="ListParagraph"/>
        <w:widowControl/>
        <w:numPr>
          <w:ilvl w:val="1"/>
          <w:numId w:val="4"/>
        </w:numPr>
        <w:tabs>
          <w:tab w:val="clear" w:pos="432"/>
        </w:tabs>
        <w:suppressAutoHyphens w:val="0"/>
        <w:rPr>
          <w:szCs w:val="24"/>
        </w:rPr>
      </w:pPr>
      <w:r>
        <w:rPr>
          <w:szCs w:val="24"/>
        </w:rPr>
        <w:t>Includes the 1967 Protocol.</w:t>
      </w:r>
    </w:p>
    <w:p w14:paraId="7276D889" w14:textId="25BCB887" w:rsidR="00727345" w:rsidRDefault="00727345" w:rsidP="00F404EF">
      <w:pPr>
        <w:pStyle w:val="ListParagraph"/>
        <w:widowControl/>
        <w:numPr>
          <w:ilvl w:val="1"/>
          <w:numId w:val="4"/>
        </w:numPr>
        <w:tabs>
          <w:tab w:val="clear" w:pos="432"/>
        </w:tabs>
        <w:suppressAutoHyphens w:val="0"/>
        <w:rPr>
          <w:szCs w:val="24"/>
        </w:rPr>
      </w:pPr>
      <w:r>
        <w:rPr>
          <w:szCs w:val="24"/>
        </w:rPr>
        <w:t>Includes an explanatory introduction by UNHCR.</w:t>
      </w:r>
    </w:p>
    <w:p w14:paraId="4F9184BA" w14:textId="02425391" w:rsidR="007A1770" w:rsidRDefault="007A1770" w:rsidP="00F404EF">
      <w:pPr>
        <w:pStyle w:val="ListParagraph"/>
        <w:widowControl/>
        <w:numPr>
          <w:ilvl w:val="0"/>
          <w:numId w:val="4"/>
        </w:numPr>
        <w:tabs>
          <w:tab w:val="clear" w:pos="432"/>
        </w:tabs>
        <w:suppressAutoHyphens w:val="0"/>
        <w:rPr>
          <w:szCs w:val="24"/>
        </w:rPr>
      </w:pPr>
      <w:r>
        <w:rPr>
          <w:szCs w:val="24"/>
        </w:rPr>
        <w:lastRenderedPageBreak/>
        <w:t xml:space="preserve">The </w:t>
      </w:r>
      <w:r w:rsidR="00417E13">
        <w:rPr>
          <w:szCs w:val="24"/>
        </w:rPr>
        <w:t>Global Compact on Migration (2018)</w:t>
      </w:r>
      <w:r>
        <w:rPr>
          <w:szCs w:val="24"/>
        </w:rPr>
        <w:t>.</w:t>
      </w:r>
    </w:p>
    <w:p w14:paraId="458C8F02" w14:textId="33EDFD32" w:rsidR="00417E13" w:rsidRDefault="00000000" w:rsidP="00F404EF">
      <w:pPr>
        <w:pStyle w:val="ListParagraph"/>
        <w:widowControl/>
        <w:numPr>
          <w:ilvl w:val="1"/>
          <w:numId w:val="4"/>
        </w:numPr>
        <w:tabs>
          <w:tab w:val="clear" w:pos="432"/>
        </w:tabs>
        <w:suppressAutoHyphens w:val="0"/>
        <w:rPr>
          <w:szCs w:val="24"/>
        </w:rPr>
      </w:pPr>
      <w:hyperlink r:id="rId17" w:history="1">
        <w:r w:rsidR="00977767" w:rsidRPr="00413E57">
          <w:rPr>
            <w:rStyle w:val="Hyperlink"/>
            <w:szCs w:val="24"/>
          </w:rPr>
          <w:t>https://www.un.org/en/ga/search/view_doc.asp?symbol=A/RES/73/195</w:t>
        </w:r>
      </w:hyperlink>
    </w:p>
    <w:p w14:paraId="59FAF9B3" w14:textId="547EB63F" w:rsidR="00977767" w:rsidRPr="00977767" w:rsidRDefault="00977767" w:rsidP="00F404EF">
      <w:pPr>
        <w:pStyle w:val="ListParagraph"/>
        <w:widowControl/>
        <w:numPr>
          <w:ilvl w:val="1"/>
          <w:numId w:val="4"/>
        </w:numPr>
        <w:rPr>
          <w:szCs w:val="24"/>
        </w:rPr>
      </w:pPr>
      <w:r>
        <w:rPr>
          <w:szCs w:val="24"/>
        </w:rPr>
        <w:t>This is a</w:t>
      </w:r>
      <w:r w:rsidR="00413E57">
        <w:rPr>
          <w:szCs w:val="24"/>
        </w:rPr>
        <w:t xml:space="preserve"> non-binding framework</w:t>
      </w:r>
      <w:r>
        <w:rPr>
          <w:szCs w:val="24"/>
        </w:rPr>
        <w:t xml:space="preserve"> </w:t>
      </w:r>
      <w:r w:rsidR="00413E57">
        <w:rPr>
          <w:szCs w:val="24"/>
        </w:rPr>
        <w:t xml:space="preserve">adopted by a UN-sponsored intergovernmental conference and then endorsed by a </w:t>
      </w:r>
      <w:r>
        <w:rPr>
          <w:szCs w:val="24"/>
        </w:rPr>
        <w:t>resolution of the UN General Assembly.</w:t>
      </w:r>
    </w:p>
    <w:p w14:paraId="4D2B8512" w14:textId="6B3554D6" w:rsidR="007A1770" w:rsidRPr="00697FFA" w:rsidRDefault="007A1770" w:rsidP="00454763">
      <w:pPr>
        <w:tabs>
          <w:tab w:val="left" w:pos="1051"/>
        </w:tabs>
      </w:pPr>
    </w:p>
    <w:sectPr w:rsidR="007A1770" w:rsidRPr="00697FFA" w:rsidSect="000C75D4">
      <w:footerReference w:type="even" r:id="rId18"/>
      <w:footerReference w:type="default" r:id="rId19"/>
      <w:footerReference w:type="first" r:id="rId20"/>
      <w:pgSz w:w="12240" w:h="15840"/>
      <w:pgMar w:top="1440" w:right="1440" w:bottom="1440" w:left="1440"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4D8E1" w14:textId="77777777" w:rsidR="00B15B63" w:rsidRDefault="00B15B63" w:rsidP="000C75D4">
      <w:r>
        <w:separator/>
      </w:r>
    </w:p>
  </w:endnote>
  <w:endnote w:type="continuationSeparator" w:id="0">
    <w:p w14:paraId="7609AA42" w14:textId="77777777" w:rsidR="00B15B63" w:rsidRDefault="00B15B63" w:rsidP="000C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OpenSymbol">
    <w:altName w:val="Arial Unicode MS"/>
    <w:panose1 w:val="020B0604020202020204"/>
    <w:charset w:val="80"/>
    <w:family w:val="auto"/>
    <w:pitch w:val="default"/>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9417301"/>
      <w:docPartObj>
        <w:docPartGallery w:val="Page Numbers (Bottom of Page)"/>
        <w:docPartUnique/>
      </w:docPartObj>
    </w:sdtPr>
    <w:sdtContent>
      <w:p w14:paraId="71AB0F45" w14:textId="20D28DCA" w:rsidR="000C75D4" w:rsidRDefault="000C75D4" w:rsidP="00D62FA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6B3AAB" w14:textId="77777777" w:rsidR="000C75D4" w:rsidRDefault="000C75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9437789"/>
      <w:docPartObj>
        <w:docPartGallery w:val="Page Numbers (Bottom of Page)"/>
        <w:docPartUnique/>
      </w:docPartObj>
    </w:sdtPr>
    <w:sdtContent>
      <w:p w14:paraId="2DBC3709" w14:textId="10D5F15E" w:rsidR="000C75D4" w:rsidRDefault="000C75D4" w:rsidP="00D62FA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ADFC53" w14:textId="77777777" w:rsidR="000C75D4" w:rsidRDefault="000C75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7302877"/>
      <w:docPartObj>
        <w:docPartGallery w:val="Page Numbers (Bottom of Page)"/>
        <w:docPartUnique/>
      </w:docPartObj>
    </w:sdtPr>
    <w:sdtContent>
      <w:p w14:paraId="528A688E" w14:textId="5B2B51B0" w:rsidR="000C75D4" w:rsidRDefault="000C75D4" w:rsidP="00D62FA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5E4E21" w14:textId="77777777" w:rsidR="000C75D4" w:rsidRDefault="000C7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9E3DA" w14:textId="77777777" w:rsidR="00B15B63" w:rsidRDefault="00B15B63" w:rsidP="000C75D4">
      <w:r>
        <w:separator/>
      </w:r>
    </w:p>
  </w:footnote>
  <w:footnote w:type="continuationSeparator" w:id="0">
    <w:p w14:paraId="719DC56C" w14:textId="77777777" w:rsidR="00B15B63" w:rsidRDefault="00B15B63" w:rsidP="000C7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4D2F3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25A53"/>
    <w:multiLevelType w:val="multilevel"/>
    <w:tmpl w:val="DCA68D00"/>
    <w:numStyleLink w:val="Joe"/>
  </w:abstractNum>
  <w:abstractNum w:abstractNumId="2" w15:restartNumberingAfterBreak="0">
    <w:nsid w:val="1FE66B5E"/>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BF92D18"/>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E4B26E1"/>
    <w:multiLevelType w:val="multilevel"/>
    <w:tmpl w:val="DCA68D00"/>
    <w:numStyleLink w:val="Joe"/>
  </w:abstractNum>
  <w:abstractNum w:abstractNumId="5" w15:restartNumberingAfterBreak="0">
    <w:nsid w:val="30590BD7"/>
    <w:multiLevelType w:val="multilevel"/>
    <w:tmpl w:val="DCA68D00"/>
    <w:numStyleLink w:val="Joe"/>
  </w:abstractNum>
  <w:abstractNum w:abstractNumId="6" w15:restartNumberingAfterBreak="0">
    <w:nsid w:val="36673E3E"/>
    <w:multiLevelType w:val="hybridMultilevel"/>
    <w:tmpl w:val="2ED88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1950EC"/>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42531B78"/>
    <w:multiLevelType w:val="multilevel"/>
    <w:tmpl w:val="508A280C"/>
    <w:lvl w:ilvl="0">
      <w:start w:val="1"/>
      <w:numFmt w:val="decimal"/>
      <w:lvlText w:val="[Slide %1]"/>
      <w:lvlJc w:val="left"/>
      <w:pPr>
        <w:ind w:left="720" w:hanging="360"/>
      </w:pPr>
      <w:rPr>
        <w:rFonts w:ascii="Times New Roman Bold" w:hAnsi="Times New Roman Bold" w:hint="default"/>
        <w:b/>
        <w:i w:val="0"/>
        <w:caps w:val="0"/>
        <w:strike w:val="0"/>
        <w:dstrike w:val="0"/>
        <w:vanish w:val="0"/>
        <w:color w:val="auto"/>
        <w:sz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46F6D49"/>
    <w:multiLevelType w:val="multilevel"/>
    <w:tmpl w:val="DCA68D00"/>
    <w:numStyleLink w:val="Joe"/>
  </w:abstractNum>
  <w:abstractNum w:abstractNumId="10" w15:restartNumberingAfterBreak="0">
    <w:nsid w:val="56622FB3"/>
    <w:multiLevelType w:val="hybridMultilevel"/>
    <w:tmpl w:val="8A9AAE2A"/>
    <w:lvl w:ilvl="0" w:tplc="F264AB02">
      <w:start w:val="1"/>
      <w:numFmt w:val="decimal"/>
      <w:lvlText w:val="[Slide %1]"/>
      <w:lvlJc w:val="left"/>
      <w:pPr>
        <w:ind w:left="0" w:firstLine="0"/>
      </w:pPr>
      <w:rPr>
        <w:rFonts w:ascii="Times New Roman Bold" w:hAnsi="Times New Roman Bold" w:hint="default"/>
        <w:b/>
        <w:i w:val="0"/>
        <w:caps w:val="0"/>
        <w:strike w:val="0"/>
        <w:dstrike w:val="0"/>
        <w:vanish w:val="0"/>
        <w:color w:val="auto"/>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410C58"/>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5FCB4178"/>
    <w:multiLevelType w:val="hybridMultilevel"/>
    <w:tmpl w:val="AE1A8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FC05C6"/>
    <w:multiLevelType w:val="multilevel"/>
    <w:tmpl w:val="DCA68D00"/>
    <w:styleLink w:val="Joe"/>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16cid:durableId="2091925706">
    <w:abstractNumId w:val="13"/>
  </w:num>
  <w:num w:numId="2" w16cid:durableId="1092824323">
    <w:abstractNumId w:val="0"/>
  </w:num>
  <w:num w:numId="3" w16cid:durableId="1688168806">
    <w:abstractNumId w:val="9"/>
  </w:num>
  <w:num w:numId="4" w16cid:durableId="635985718">
    <w:abstractNumId w:val="5"/>
  </w:num>
  <w:num w:numId="5" w16cid:durableId="1957978986">
    <w:abstractNumId w:val="2"/>
  </w:num>
  <w:num w:numId="6" w16cid:durableId="191500530">
    <w:abstractNumId w:val="7"/>
  </w:num>
  <w:num w:numId="7" w16cid:durableId="1900551498">
    <w:abstractNumId w:val="11"/>
  </w:num>
  <w:num w:numId="8" w16cid:durableId="189414785">
    <w:abstractNumId w:val="4"/>
  </w:num>
  <w:num w:numId="9" w16cid:durableId="231935904">
    <w:abstractNumId w:val="3"/>
  </w:num>
  <w:num w:numId="10" w16cid:durableId="912664911">
    <w:abstractNumId w:val="12"/>
  </w:num>
  <w:num w:numId="11" w16cid:durableId="1707758995">
    <w:abstractNumId w:val="1"/>
  </w:num>
  <w:num w:numId="12" w16cid:durableId="1331566037">
    <w:abstractNumId w:val="6"/>
  </w:num>
  <w:num w:numId="13" w16cid:durableId="1445616881">
    <w:abstractNumId w:val="10"/>
  </w:num>
  <w:num w:numId="14" w16cid:durableId="201885132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432"/>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619"/>
    <w:rsid w:val="0000094D"/>
    <w:rsid w:val="00000B17"/>
    <w:rsid w:val="00000F64"/>
    <w:rsid w:val="0000151A"/>
    <w:rsid w:val="00002A77"/>
    <w:rsid w:val="000033FC"/>
    <w:rsid w:val="00003404"/>
    <w:rsid w:val="00003D86"/>
    <w:rsid w:val="00004AD7"/>
    <w:rsid w:val="00005797"/>
    <w:rsid w:val="0000614C"/>
    <w:rsid w:val="000062CF"/>
    <w:rsid w:val="00006E8C"/>
    <w:rsid w:val="000077E6"/>
    <w:rsid w:val="00007D54"/>
    <w:rsid w:val="000102F2"/>
    <w:rsid w:val="0001038D"/>
    <w:rsid w:val="0001190A"/>
    <w:rsid w:val="0001318B"/>
    <w:rsid w:val="000138B9"/>
    <w:rsid w:val="00014CDF"/>
    <w:rsid w:val="00014DFC"/>
    <w:rsid w:val="00016765"/>
    <w:rsid w:val="00017428"/>
    <w:rsid w:val="00017A21"/>
    <w:rsid w:val="0002029F"/>
    <w:rsid w:val="000204F7"/>
    <w:rsid w:val="00021978"/>
    <w:rsid w:val="00021E28"/>
    <w:rsid w:val="0002320D"/>
    <w:rsid w:val="00023818"/>
    <w:rsid w:val="000244E4"/>
    <w:rsid w:val="00025BC8"/>
    <w:rsid w:val="00027741"/>
    <w:rsid w:val="00027B33"/>
    <w:rsid w:val="000306AA"/>
    <w:rsid w:val="00030F5E"/>
    <w:rsid w:val="000312D9"/>
    <w:rsid w:val="00033537"/>
    <w:rsid w:val="000335D4"/>
    <w:rsid w:val="00034CAF"/>
    <w:rsid w:val="00034FC3"/>
    <w:rsid w:val="00035B1C"/>
    <w:rsid w:val="00036CBC"/>
    <w:rsid w:val="000373AF"/>
    <w:rsid w:val="00041D1E"/>
    <w:rsid w:val="0004251B"/>
    <w:rsid w:val="00042F9A"/>
    <w:rsid w:val="00044598"/>
    <w:rsid w:val="00045C50"/>
    <w:rsid w:val="00045C9E"/>
    <w:rsid w:val="00046A01"/>
    <w:rsid w:val="0004748C"/>
    <w:rsid w:val="00050672"/>
    <w:rsid w:val="00051636"/>
    <w:rsid w:val="00053A85"/>
    <w:rsid w:val="000546DE"/>
    <w:rsid w:val="00054DDE"/>
    <w:rsid w:val="000555DB"/>
    <w:rsid w:val="00056014"/>
    <w:rsid w:val="000566DD"/>
    <w:rsid w:val="000572ED"/>
    <w:rsid w:val="000577D0"/>
    <w:rsid w:val="00057882"/>
    <w:rsid w:val="00057DED"/>
    <w:rsid w:val="000605E5"/>
    <w:rsid w:val="00060839"/>
    <w:rsid w:val="00060C37"/>
    <w:rsid w:val="00061A91"/>
    <w:rsid w:val="00061B0E"/>
    <w:rsid w:val="0006292F"/>
    <w:rsid w:val="000637DB"/>
    <w:rsid w:val="00063972"/>
    <w:rsid w:val="00063A63"/>
    <w:rsid w:val="00063D7E"/>
    <w:rsid w:val="000643A0"/>
    <w:rsid w:val="00065D1E"/>
    <w:rsid w:val="000704B6"/>
    <w:rsid w:val="000709C9"/>
    <w:rsid w:val="00070D16"/>
    <w:rsid w:val="00070EA9"/>
    <w:rsid w:val="00070FFC"/>
    <w:rsid w:val="00071314"/>
    <w:rsid w:val="000717D0"/>
    <w:rsid w:val="000721CA"/>
    <w:rsid w:val="0007256D"/>
    <w:rsid w:val="000727EB"/>
    <w:rsid w:val="000728CD"/>
    <w:rsid w:val="00074EC1"/>
    <w:rsid w:val="00075945"/>
    <w:rsid w:val="000772CE"/>
    <w:rsid w:val="00080D53"/>
    <w:rsid w:val="00080E27"/>
    <w:rsid w:val="000816EC"/>
    <w:rsid w:val="0008205D"/>
    <w:rsid w:val="000821A2"/>
    <w:rsid w:val="00082718"/>
    <w:rsid w:val="000835BC"/>
    <w:rsid w:val="00083758"/>
    <w:rsid w:val="0008425E"/>
    <w:rsid w:val="000844AA"/>
    <w:rsid w:val="00084F42"/>
    <w:rsid w:val="000855EE"/>
    <w:rsid w:val="000857B5"/>
    <w:rsid w:val="00086486"/>
    <w:rsid w:val="0008675F"/>
    <w:rsid w:val="00087809"/>
    <w:rsid w:val="000906D3"/>
    <w:rsid w:val="00091CB3"/>
    <w:rsid w:val="00091EEA"/>
    <w:rsid w:val="000923D2"/>
    <w:rsid w:val="000930ED"/>
    <w:rsid w:val="00093585"/>
    <w:rsid w:val="00093708"/>
    <w:rsid w:val="00095811"/>
    <w:rsid w:val="000960E3"/>
    <w:rsid w:val="000965EE"/>
    <w:rsid w:val="00096C0E"/>
    <w:rsid w:val="0009723F"/>
    <w:rsid w:val="00097676"/>
    <w:rsid w:val="000A023D"/>
    <w:rsid w:val="000A03E8"/>
    <w:rsid w:val="000A1715"/>
    <w:rsid w:val="000A2CF8"/>
    <w:rsid w:val="000A3B89"/>
    <w:rsid w:val="000A55C6"/>
    <w:rsid w:val="000A5821"/>
    <w:rsid w:val="000A6011"/>
    <w:rsid w:val="000A662B"/>
    <w:rsid w:val="000A6B6E"/>
    <w:rsid w:val="000A6E41"/>
    <w:rsid w:val="000B0CB2"/>
    <w:rsid w:val="000B0CD9"/>
    <w:rsid w:val="000B2194"/>
    <w:rsid w:val="000B238D"/>
    <w:rsid w:val="000B2761"/>
    <w:rsid w:val="000B4165"/>
    <w:rsid w:val="000B42AD"/>
    <w:rsid w:val="000B4696"/>
    <w:rsid w:val="000B5970"/>
    <w:rsid w:val="000B6CB7"/>
    <w:rsid w:val="000B7E73"/>
    <w:rsid w:val="000C1917"/>
    <w:rsid w:val="000C23CB"/>
    <w:rsid w:val="000C23E2"/>
    <w:rsid w:val="000C335A"/>
    <w:rsid w:val="000C668C"/>
    <w:rsid w:val="000C6691"/>
    <w:rsid w:val="000C72D2"/>
    <w:rsid w:val="000C75D4"/>
    <w:rsid w:val="000D103F"/>
    <w:rsid w:val="000D1190"/>
    <w:rsid w:val="000D1DB5"/>
    <w:rsid w:val="000D3A4B"/>
    <w:rsid w:val="000D49CE"/>
    <w:rsid w:val="000D558A"/>
    <w:rsid w:val="000D5647"/>
    <w:rsid w:val="000D6AEB"/>
    <w:rsid w:val="000E0CFE"/>
    <w:rsid w:val="000E195D"/>
    <w:rsid w:val="000E2AC3"/>
    <w:rsid w:val="000E2F42"/>
    <w:rsid w:val="000E3551"/>
    <w:rsid w:val="000E4B75"/>
    <w:rsid w:val="000E5458"/>
    <w:rsid w:val="000E5512"/>
    <w:rsid w:val="000E5513"/>
    <w:rsid w:val="000E67B5"/>
    <w:rsid w:val="000E7197"/>
    <w:rsid w:val="000E7582"/>
    <w:rsid w:val="000F07FD"/>
    <w:rsid w:val="000F0B27"/>
    <w:rsid w:val="000F0B2E"/>
    <w:rsid w:val="000F1A94"/>
    <w:rsid w:val="000F20DA"/>
    <w:rsid w:val="000F3C7C"/>
    <w:rsid w:val="000F3DC2"/>
    <w:rsid w:val="000F4DC8"/>
    <w:rsid w:val="000F50F4"/>
    <w:rsid w:val="000F6248"/>
    <w:rsid w:val="000F69EE"/>
    <w:rsid w:val="000F6D54"/>
    <w:rsid w:val="000F6EA1"/>
    <w:rsid w:val="001002A6"/>
    <w:rsid w:val="00100336"/>
    <w:rsid w:val="001015B0"/>
    <w:rsid w:val="00104E28"/>
    <w:rsid w:val="00104EAE"/>
    <w:rsid w:val="0010564B"/>
    <w:rsid w:val="00106A76"/>
    <w:rsid w:val="00106CF1"/>
    <w:rsid w:val="00107802"/>
    <w:rsid w:val="00107BA6"/>
    <w:rsid w:val="00110A42"/>
    <w:rsid w:val="0011119F"/>
    <w:rsid w:val="00111322"/>
    <w:rsid w:val="00111D8D"/>
    <w:rsid w:val="00112260"/>
    <w:rsid w:val="00112282"/>
    <w:rsid w:val="00112F19"/>
    <w:rsid w:val="00113315"/>
    <w:rsid w:val="001148EE"/>
    <w:rsid w:val="00115597"/>
    <w:rsid w:val="0011623D"/>
    <w:rsid w:val="00116317"/>
    <w:rsid w:val="00117454"/>
    <w:rsid w:val="001175F8"/>
    <w:rsid w:val="001176D3"/>
    <w:rsid w:val="00117B5E"/>
    <w:rsid w:val="00117CED"/>
    <w:rsid w:val="001211DA"/>
    <w:rsid w:val="00121348"/>
    <w:rsid w:val="00121DB2"/>
    <w:rsid w:val="00122796"/>
    <w:rsid w:val="001228F3"/>
    <w:rsid w:val="001237AC"/>
    <w:rsid w:val="0012471E"/>
    <w:rsid w:val="00124C2A"/>
    <w:rsid w:val="00124D8A"/>
    <w:rsid w:val="001254F1"/>
    <w:rsid w:val="00126D04"/>
    <w:rsid w:val="001279C6"/>
    <w:rsid w:val="00127AC0"/>
    <w:rsid w:val="00127FD7"/>
    <w:rsid w:val="00130AB0"/>
    <w:rsid w:val="00131ED5"/>
    <w:rsid w:val="001339DB"/>
    <w:rsid w:val="00135760"/>
    <w:rsid w:val="00137300"/>
    <w:rsid w:val="00137C0C"/>
    <w:rsid w:val="00141B19"/>
    <w:rsid w:val="0014380D"/>
    <w:rsid w:val="0014380F"/>
    <w:rsid w:val="00144322"/>
    <w:rsid w:val="00146277"/>
    <w:rsid w:val="001471CF"/>
    <w:rsid w:val="00147D93"/>
    <w:rsid w:val="00147DBA"/>
    <w:rsid w:val="001500F9"/>
    <w:rsid w:val="00151F05"/>
    <w:rsid w:val="0015322C"/>
    <w:rsid w:val="00154B5A"/>
    <w:rsid w:val="00155417"/>
    <w:rsid w:val="00156142"/>
    <w:rsid w:val="001563C0"/>
    <w:rsid w:val="00157465"/>
    <w:rsid w:val="00157B15"/>
    <w:rsid w:val="001608C7"/>
    <w:rsid w:val="00161742"/>
    <w:rsid w:val="00161BD7"/>
    <w:rsid w:val="00163B2B"/>
    <w:rsid w:val="00164D8B"/>
    <w:rsid w:val="0016543D"/>
    <w:rsid w:val="00165ED4"/>
    <w:rsid w:val="001665C9"/>
    <w:rsid w:val="0016694F"/>
    <w:rsid w:val="00167E54"/>
    <w:rsid w:val="00170293"/>
    <w:rsid w:val="0017070F"/>
    <w:rsid w:val="001721C6"/>
    <w:rsid w:val="00172228"/>
    <w:rsid w:val="00172B68"/>
    <w:rsid w:val="00173391"/>
    <w:rsid w:val="00174DBA"/>
    <w:rsid w:val="00175065"/>
    <w:rsid w:val="0017528F"/>
    <w:rsid w:val="00175D85"/>
    <w:rsid w:val="0017609D"/>
    <w:rsid w:val="00176AC0"/>
    <w:rsid w:val="00177298"/>
    <w:rsid w:val="00177C54"/>
    <w:rsid w:val="00177DAA"/>
    <w:rsid w:val="00177EEA"/>
    <w:rsid w:val="00181B32"/>
    <w:rsid w:val="001825BE"/>
    <w:rsid w:val="00183BBE"/>
    <w:rsid w:val="00183DFB"/>
    <w:rsid w:val="001840C1"/>
    <w:rsid w:val="001841B2"/>
    <w:rsid w:val="001849A1"/>
    <w:rsid w:val="00184E23"/>
    <w:rsid w:val="0018631C"/>
    <w:rsid w:val="00191710"/>
    <w:rsid w:val="00191E22"/>
    <w:rsid w:val="0019245C"/>
    <w:rsid w:val="00193092"/>
    <w:rsid w:val="0019381B"/>
    <w:rsid w:val="00194E44"/>
    <w:rsid w:val="00195FA0"/>
    <w:rsid w:val="001973F8"/>
    <w:rsid w:val="001A0496"/>
    <w:rsid w:val="001A0A17"/>
    <w:rsid w:val="001A12EC"/>
    <w:rsid w:val="001A1943"/>
    <w:rsid w:val="001A1A5A"/>
    <w:rsid w:val="001A28FD"/>
    <w:rsid w:val="001A34CA"/>
    <w:rsid w:val="001A427B"/>
    <w:rsid w:val="001A4634"/>
    <w:rsid w:val="001A4702"/>
    <w:rsid w:val="001A478D"/>
    <w:rsid w:val="001A479F"/>
    <w:rsid w:val="001A513E"/>
    <w:rsid w:val="001A5285"/>
    <w:rsid w:val="001A5B77"/>
    <w:rsid w:val="001A6F61"/>
    <w:rsid w:val="001A76E1"/>
    <w:rsid w:val="001A776D"/>
    <w:rsid w:val="001B0EA4"/>
    <w:rsid w:val="001B124E"/>
    <w:rsid w:val="001B3092"/>
    <w:rsid w:val="001B3AA9"/>
    <w:rsid w:val="001B44E2"/>
    <w:rsid w:val="001B456E"/>
    <w:rsid w:val="001B4A09"/>
    <w:rsid w:val="001B57D3"/>
    <w:rsid w:val="001B5B04"/>
    <w:rsid w:val="001B6732"/>
    <w:rsid w:val="001C0EF8"/>
    <w:rsid w:val="001C1CB9"/>
    <w:rsid w:val="001C3D62"/>
    <w:rsid w:val="001C6349"/>
    <w:rsid w:val="001C6DC5"/>
    <w:rsid w:val="001C74BE"/>
    <w:rsid w:val="001D1713"/>
    <w:rsid w:val="001D2746"/>
    <w:rsid w:val="001D37E4"/>
    <w:rsid w:val="001D4749"/>
    <w:rsid w:val="001D4D4E"/>
    <w:rsid w:val="001D53CA"/>
    <w:rsid w:val="001D5C53"/>
    <w:rsid w:val="001D5FC8"/>
    <w:rsid w:val="001D6691"/>
    <w:rsid w:val="001D775C"/>
    <w:rsid w:val="001D799A"/>
    <w:rsid w:val="001D7A71"/>
    <w:rsid w:val="001E0155"/>
    <w:rsid w:val="001E10E2"/>
    <w:rsid w:val="001E1158"/>
    <w:rsid w:val="001E2432"/>
    <w:rsid w:val="001E303B"/>
    <w:rsid w:val="001E3691"/>
    <w:rsid w:val="001E3CDD"/>
    <w:rsid w:val="001E5274"/>
    <w:rsid w:val="001E584E"/>
    <w:rsid w:val="001E5BFC"/>
    <w:rsid w:val="001E61AD"/>
    <w:rsid w:val="001E61C7"/>
    <w:rsid w:val="001E677D"/>
    <w:rsid w:val="001E6B8C"/>
    <w:rsid w:val="001E70EC"/>
    <w:rsid w:val="001F0BFC"/>
    <w:rsid w:val="001F2E06"/>
    <w:rsid w:val="001F321E"/>
    <w:rsid w:val="001F34FA"/>
    <w:rsid w:val="001F3503"/>
    <w:rsid w:val="001F5DD6"/>
    <w:rsid w:val="001F61B7"/>
    <w:rsid w:val="001F660A"/>
    <w:rsid w:val="001F6BC4"/>
    <w:rsid w:val="001F6FBC"/>
    <w:rsid w:val="001F7093"/>
    <w:rsid w:val="001F7B8A"/>
    <w:rsid w:val="002001E1"/>
    <w:rsid w:val="00201092"/>
    <w:rsid w:val="0020168C"/>
    <w:rsid w:val="00201968"/>
    <w:rsid w:val="002031C5"/>
    <w:rsid w:val="00204B9F"/>
    <w:rsid w:val="0020514B"/>
    <w:rsid w:val="00205C4F"/>
    <w:rsid w:val="0020643B"/>
    <w:rsid w:val="00210F54"/>
    <w:rsid w:val="0021130F"/>
    <w:rsid w:val="00213E74"/>
    <w:rsid w:val="002142F8"/>
    <w:rsid w:val="00215356"/>
    <w:rsid w:val="00215CB6"/>
    <w:rsid w:val="00216E86"/>
    <w:rsid w:val="00217004"/>
    <w:rsid w:val="0022001F"/>
    <w:rsid w:val="0022094C"/>
    <w:rsid w:val="00221456"/>
    <w:rsid w:val="002222BB"/>
    <w:rsid w:val="0022262B"/>
    <w:rsid w:val="002228AE"/>
    <w:rsid w:val="0022374E"/>
    <w:rsid w:val="00223AB7"/>
    <w:rsid w:val="002256F8"/>
    <w:rsid w:val="00225B08"/>
    <w:rsid w:val="00226BFA"/>
    <w:rsid w:val="00226E81"/>
    <w:rsid w:val="00231114"/>
    <w:rsid w:val="00236572"/>
    <w:rsid w:val="002367FD"/>
    <w:rsid w:val="0023742B"/>
    <w:rsid w:val="00240AA8"/>
    <w:rsid w:val="0024140B"/>
    <w:rsid w:val="00241EE4"/>
    <w:rsid w:val="00243119"/>
    <w:rsid w:val="0024330D"/>
    <w:rsid w:val="00243DA8"/>
    <w:rsid w:val="00244480"/>
    <w:rsid w:val="00244CC2"/>
    <w:rsid w:val="00244DEE"/>
    <w:rsid w:val="00245ABE"/>
    <w:rsid w:val="00246D15"/>
    <w:rsid w:val="00250223"/>
    <w:rsid w:val="002532EC"/>
    <w:rsid w:val="002538AC"/>
    <w:rsid w:val="00254D8A"/>
    <w:rsid w:val="0025578E"/>
    <w:rsid w:val="00256223"/>
    <w:rsid w:val="00257371"/>
    <w:rsid w:val="00257EA1"/>
    <w:rsid w:val="0026077F"/>
    <w:rsid w:val="0026143E"/>
    <w:rsid w:val="0026241A"/>
    <w:rsid w:val="002624BA"/>
    <w:rsid w:val="00262722"/>
    <w:rsid w:val="002627D9"/>
    <w:rsid w:val="00263007"/>
    <w:rsid w:val="00263E77"/>
    <w:rsid w:val="0026497E"/>
    <w:rsid w:val="00264A9D"/>
    <w:rsid w:val="00265657"/>
    <w:rsid w:val="002666B4"/>
    <w:rsid w:val="0026782E"/>
    <w:rsid w:val="00267ED6"/>
    <w:rsid w:val="0027028B"/>
    <w:rsid w:val="00270EA1"/>
    <w:rsid w:val="00274569"/>
    <w:rsid w:val="00274659"/>
    <w:rsid w:val="00274754"/>
    <w:rsid w:val="00274C42"/>
    <w:rsid w:val="0027568E"/>
    <w:rsid w:val="00275D7A"/>
    <w:rsid w:val="002762EC"/>
    <w:rsid w:val="00276AEA"/>
    <w:rsid w:val="00277968"/>
    <w:rsid w:val="00277AEB"/>
    <w:rsid w:val="00281461"/>
    <w:rsid w:val="00282604"/>
    <w:rsid w:val="0028287D"/>
    <w:rsid w:val="00283692"/>
    <w:rsid w:val="00283F06"/>
    <w:rsid w:val="002845AC"/>
    <w:rsid w:val="002850DE"/>
    <w:rsid w:val="0028530A"/>
    <w:rsid w:val="00285708"/>
    <w:rsid w:val="00286969"/>
    <w:rsid w:val="00286A0A"/>
    <w:rsid w:val="00286C84"/>
    <w:rsid w:val="00286CFE"/>
    <w:rsid w:val="002875CC"/>
    <w:rsid w:val="002877AC"/>
    <w:rsid w:val="002908A6"/>
    <w:rsid w:val="00290B12"/>
    <w:rsid w:val="00290F2D"/>
    <w:rsid w:val="002912EC"/>
    <w:rsid w:val="002925DE"/>
    <w:rsid w:val="00294194"/>
    <w:rsid w:val="00295869"/>
    <w:rsid w:val="00295913"/>
    <w:rsid w:val="00296900"/>
    <w:rsid w:val="00296C1E"/>
    <w:rsid w:val="002A04F4"/>
    <w:rsid w:val="002A0794"/>
    <w:rsid w:val="002A0826"/>
    <w:rsid w:val="002A091A"/>
    <w:rsid w:val="002A0A3D"/>
    <w:rsid w:val="002A0E9A"/>
    <w:rsid w:val="002A1B60"/>
    <w:rsid w:val="002A361B"/>
    <w:rsid w:val="002A3F64"/>
    <w:rsid w:val="002A4071"/>
    <w:rsid w:val="002A46E1"/>
    <w:rsid w:val="002A49B9"/>
    <w:rsid w:val="002A4ADC"/>
    <w:rsid w:val="002A4B64"/>
    <w:rsid w:val="002A5B12"/>
    <w:rsid w:val="002A7411"/>
    <w:rsid w:val="002A74CC"/>
    <w:rsid w:val="002A777C"/>
    <w:rsid w:val="002B090F"/>
    <w:rsid w:val="002B0CC9"/>
    <w:rsid w:val="002B24E9"/>
    <w:rsid w:val="002B3370"/>
    <w:rsid w:val="002B35D6"/>
    <w:rsid w:val="002B3B76"/>
    <w:rsid w:val="002B421D"/>
    <w:rsid w:val="002B47C6"/>
    <w:rsid w:val="002B4D01"/>
    <w:rsid w:val="002B620E"/>
    <w:rsid w:val="002B641D"/>
    <w:rsid w:val="002B71C7"/>
    <w:rsid w:val="002B7640"/>
    <w:rsid w:val="002B7AFD"/>
    <w:rsid w:val="002B7D60"/>
    <w:rsid w:val="002C0DDE"/>
    <w:rsid w:val="002C0FCA"/>
    <w:rsid w:val="002C1001"/>
    <w:rsid w:val="002C1812"/>
    <w:rsid w:val="002C1D20"/>
    <w:rsid w:val="002C1DA0"/>
    <w:rsid w:val="002C1E9B"/>
    <w:rsid w:val="002C28E5"/>
    <w:rsid w:val="002C4548"/>
    <w:rsid w:val="002C6C07"/>
    <w:rsid w:val="002C728D"/>
    <w:rsid w:val="002D029D"/>
    <w:rsid w:val="002D0348"/>
    <w:rsid w:val="002D0732"/>
    <w:rsid w:val="002D0950"/>
    <w:rsid w:val="002D0F6E"/>
    <w:rsid w:val="002D3EF6"/>
    <w:rsid w:val="002D41C2"/>
    <w:rsid w:val="002D4C9F"/>
    <w:rsid w:val="002D4EB8"/>
    <w:rsid w:val="002D51D1"/>
    <w:rsid w:val="002D5718"/>
    <w:rsid w:val="002D5E95"/>
    <w:rsid w:val="002D61A8"/>
    <w:rsid w:val="002D6658"/>
    <w:rsid w:val="002E008F"/>
    <w:rsid w:val="002E021B"/>
    <w:rsid w:val="002E0ADA"/>
    <w:rsid w:val="002E1263"/>
    <w:rsid w:val="002E166A"/>
    <w:rsid w:val="002E193E"/>
    <w:rsid w:val="002E26C8"/>
    <w:rsid w:val="002E37E9"/>
    <w:rsid w:val="002E38E2"/>
    <w:rsid w:val="002E3EAB"/>
    <w:rsid w:val="002E4B9B"/>
    <w:rsid w:val="002F0022"/>
    <w:rsid w:val="002F0320"/>
    <w:rsid w:val="002F090A"/>
    <w:rsid w:val="002F1D96"/>
    <w:rsid w:val="002F2314"/>
    <w:rsid w:val="002F2CFE"/>
    <w:rsid w:val="002F34CE"/>
    <w:rsid w:val="002F43C4"/>
    <w:rsid w:val="002F45A4"/>
    <w:rsid w:val="002F7AF1"/>
    <w:rsid w:val="00300729"/>
    <w:rsid w:val="00300C1D"/>
    <w:rsid w:val="00301375"/>
    <w:rsid w:val="00302365"/>
    <w:rsid w:val="003051D7"/>
    <w:rsid w:val="00305E6A"/>
    <w:rsid w:val="003072FC"/>
    <w:rsid w:val="0030764E"/>
    <w:rsid w:val="00307AF2"/>
    <w:rsid w:val="00310555"/>
    <w:rsid w:val="00312131"/>
    <w:rsid w:val="00312984"/>
    <w:rsid w:val="00312A1D"/>
    <w:rsid w:val="00312F2A"/>
    <w:rsid w:val="0031312E"/>
    <w:rsid w:val="0031320A"/>
    <w:rsid w:val="0031388D"/>
    <w:rsid w:val="0031403D"/>
    <w:rsid w:val="003142C6"/>
    <w:rsid w:val="00314594"/>
    <w:rsid w:val="0031611B"/>
    <w:rsid w:val="00316914"/>
    <w:rsid w:val="0031768A"/>
    <w:rsid w:val="0032039B"/>
    <w:rsid w:val="003214E2"/>
    <w:rsid w:val="0032177F"/>
    <w:rsid w:val="00321911"/>
    <w:rsid w:val="00322368"/>
    <w:rsid w:val="0032290D"/>
    <w:rsid w:val="0032352A"/>
    <w:rsid w:val="00323A82"/>
    <w:rsid w:val="00323E0E"/>
    <w:rsid w:val="00324333"/>
    <w:rsid w:val="003250DA"/>
    <w:rsid w:val="00325D4A"/>
    <w:rsid w:val="00326844"/>
    <w:rsid w:val="00327A3E"/>
    <w:rsid w:val="00327DEC"/>
    <w:rsid w:val="0033050A"/>
    <w:rsid w:val="0033154D"/>
    <w:rsid w:val="00331AD2"/>
    <w:rsid w:val="00332566"/>
    <w:rsid w:val="00332799"/>
    <w:rsid w:val="00333432"/>
    <w:rsid w:val="0033358F"/>
    <w:rsid w:val="003342E6"/>
    <w:rsid w:val="003344B7"/>
    <w:rsid w:val="003344F0"/>
    <w:rsid w:val="00334896"/>
    <w:rsid w:val="00335C4C"/>
    <w:rsid w:val="00344275"/>
    <w:rsid w:val="003445DB"/>
    <w:rsid w:val="00346131"/>
    <w:rsid w:val="00346313"/>
    <w:rsid w:val="003463D8"/>
    <w:rsid w:val="00346727"/>
    <w:rsid w:val="003469A9"/>
    <w:rsid w:val="00347062"/>
    <w:rsid w:val="003502B3"/>
    <w:rsid w:val="003503BB"/>
    <w:rsid w:val="00350461"/>
    <w:rsid w:val="00350829"/>
    <w:rsid w:val="00350C6D"/>
    <w:rsid w:val="00350DBA"/>
    <w:rsid w:val="00350EDF"/>
    <w:rsid w:val="00351CD8"/>
    <w:rsid w:val="00354512"/>
    <w:rsid w:val="003566DE"/>
    <w:rsid w:val="003567A0"/>
    <w:rsid w:val="00357C59"/>
    <w:rsid w:val="00357EBC"/>
    <w:rsid w:val="00361A77"/>
    <w:rsid w:val="0036217A"/>
    <w:rsid w:val="00362C1E"/>
    <w:rsid w:val="0036398B"/>
    <w:rsid w:val="00363DC6"/>
    <w:rsid w:val="0036481F"/>
    <w:rsid w:val="00365429"/>
    <w:rsid w:val="003655C1"/>
    <w:rsid w:val="0036593A"/>
    <w:rsid w:val="00365C10"/>
    <w:rsid w:val="00365FC9"/>
    <w:rsid w:val="00366185"/>
    <w:rsid w:val="003665FE"/>
    <w:rsid w:val="0036715D"/>
    <w:rsid w:val="00370165"/>
    <w:rsid w:val="00371190"/>
    <w:rsid w:val="003715F9"/>
    <w:rsid w:val="0037201F"/>
    <w:rsid w:val="00372391"/>
    <w:rsid w:val="003724FD"/>
    <w:rsid w:val="00374553"/>
    <w:rsid w:val="003762A9"/>
    <w:rsid w:val="003762CD"/>
    <w:rsid w:val="00377278"/>
    <w:rsid w:val="0038058B"/>
    <w:rsid w:val="00381C2F"/>
    <w:rsid w:val="003824CF"/>
    <w:rsid w:val="00382818"/>
    <w:rsid w:val="00382864"/>
    <w:rsid w:val="0038357D"/>
    <w:rsid w:val="00384A15"/>
    <w:rsid w:val="00384C14"/>
    <w:rsid w:val="00385F55"/>
    <w:rsid w:val="00386036"/>
    <w:rsid w:val="00387957"/>
    <w:rsid w:val="0039030E"/>
    <w:rsid w:val="003909E0"/>
    <w:rsid w:val="0039139C"/>
    <w:rsid w:val="0039201B"/>
    <w:rsid w:val="00392AE3"/>
    <w:rsid w:val="00392FE7"/>
    <w:rsid w:val="00393DDD"/>
    <w:rsid w:val="00394AD0"/>
    <w:rsid w:val="003977F9"/>
    <w:rsid w:val="003A002D"/>
    <w:rsid w:val="003A006F"/>
    <w:rsid w:val="003A025D"/>
    <w:rsid w:val="003A19FB"/>
    <w:rsid w:val="003A1DD5"/>
    <w:rsid w:val="003A220A"/>
    <w:rsid w:val="003A2D58"/>
    <w:rsid w:val="003A41DD"/>
    <w:rsid w:val="003A4E41"/>
    <w:rsid w:val="003A52A5"/>
    <w:rsid w:val="003A68D5"/>
    <w:rsid w:val="003A6B5E"/>
    <w:rsid w:val="003A6D73"/>
    <w:rsid w:val="003A6E90"/>
    <w:rsid w:val="003A74AA"/>
    <w:rsid w:val="003B0E00"/>
    <w:rsid w:val="003B12A5"/>
    <w:rsid w:val="003B168F"/>
    <w:rsid w:val="003B1ABA"/>
    <w:rsid w:val="003B2BAB"/>
    <w:rsid w:val="003B2F1C"/>
    <w:rsid w:val="003B33EA"/>
    <w:rsid w:val="003B43C3"/>
    <w:rsid w:val="003B465C"/>
    <w:rsid w:val="003B615F"/>
    <w:rsid w:val="003B6CBD"/>
    <w:rsid w:val="003B7750"/>
    <w:rsid w:val="003B77EB"/>
    <w:rsid w:val="003B7BCB"/>
    <w:rsid w:val="003C0D86"/>
    <w:rsid w:val="003C13E5"/>
    <w:rsid w:val="003C3330"/>
    <w:rsid w:val="003C34A5"/>
    <w:rsid w:val="003C3592"/>
    <w:rsid w:val="003C39EA"/>
    <w:rsid w:val="003C3C72"/>
    <w:rsid w:val="003C3D86"/>
    <w:rsid w:val="003C5ED9"/>
    <w:rsid w:val="003C608B"/>
    <w:rsid w:val="003C7041"/>
    <w:rsid w:val="003D02AD"/>
    <w:rsid w:val="003D0F81"/>
    <w:rsid w:val="003D1005"/>
    <w:rsid w:val="003D18F8"/>
    <w:rsid w:val="003D19E4"/>
    <w:rsid w:val="003D247E"/>
    <w:rsid w:val="003D2CCB"/>
    <w:rsid w:val="003D42BF"/>
    <w:rsid w:val="003D4C1D"/>
    <w:rsid w:val="003D4C86"/>
    <w:rsid w:val="003D5F86"/>
    <w:rsid w:val="003E0F55"/>
    <w:rsid w:val="003E1A05"/>
    <w:rsid w:val="003E1C82"/>
    <w:rsid w:val="003E2153"/>
    <w:rsid w:val="003E3BA5"/>
    <w:rsid w:val="003E3E86"/>
    <w:rsid w:val="003E4E16"/>
    <w:rsid w:val="003E68F7"/>
    <w:rsid w:val="003F0DA8"/>
    <w:rsid w:val="003F104C"/>
    <w:rsid w:val="003F1D67"/>
    <w:rsid w:val="003F1ECA"/>
    <w:rsid w:val="003F30D9"/>
    <w:rsid w:val="003F408F"/>
    <w:rsid w:val="003F4E49"/>
    <w:rsid w:val="003F59F8"/>
    <w:rsid w:val="003F6112"/>
    <w:rsid w:val="003F65AB"/>
    <w:rsid w:val="003F6966"/>
    <w:rsid w:val="004004DA"/>
    <w:rsid w:val="00401208"/>
    <w:rsid w:val="00401215"/>
    <w:rsid w:val="00401D01"/>
    <w:rsid w:val="0040278B"/>
    <w:rsid w:val="004053E9"/>
    <w:rsid w:val="00406A31"/>
    <w:rsid w:val="00406BA1"/>
    <w:rsid w:val="0041101F"/>
    <w:rsid w:val="004121A1"/>
    <w:rsid w:val="00412B8C"/>
    <w:rsid w:val="004137AB"/>
    <w:rsid w:val="00413E57"/>
    <w:rsid w:val="00414ACF"/>
    <w:rsid w:val="00415837"/>
    <w:rsid w:val="0041657B"/>
    <w:rsid w:val="00417103"/>
    <w:rsid w:val="00417B03"/>
    <w:rsid w:val="00417E13"/>
    <w:rsid w:val="00421196"/>
    <w:rsid w:val="00421F4E"/>
    <w:rsid w:val="00422F37"/>
    <w:rsid w:val="00423C04"/>
    <w:rsid w:val="004242B1"/>
    <w:rsid w:val="00424349"/>
    <w:rsid w:val="0042436E"/>
    <w:rsid w:val="0042437B"/>
    <w:rsid w:val="00424C7F"/>
    <w:rsid w:val="00424EE3"/>
    <w:rsid w:val="00425316"/>
    <w:rsid w:val="00425393"/>
    <w:rsid w:val="0042572D"/>
    <w:rsid w:val="004261B9"/>
    <w:rsid w:val="00426DC6"/>
    <w:rsid w:val="004275BD"/>
    <w:rsid w:val="004275BF"/>
    <w:rsid w:val="0042796D"/>
    <w:rsid w:val="004304D9"/>
    <w:rsid w:val="0043060F"/>
    <w:rsid w:val="0043074B"/>
    <w:rsid w:val="00431D3D"/>
    <w:rsid w:val="0043320D"/>
    <w:rsid w:val="00433B1B"/>
    <w:rsid w:val="00436A08"/>
    <w:rsid w:val="00436AA7"/>
    <w:rsid w:val="00436ED2"/>
    <w:rsid w:val="0044089C"/>
    <w:rsid w:val="004413AF"/>
    <w:rsid w:val="00441756"/>
    <w:rsid w:val="00443860"/>
    <w:rsid w:val="004443D5"/>
    <w:rsid w:val="00444999"/>
    <w:rsid w:val="00445FF3"/>
    <w:rsid w:val="0044667E"/>
    <w:rsid w:val="00446AA0"/>
    <w:rsid w:val="00446B15"/>
    <w:rsid w:val="00446D7E"/>
    <w:rsid w:val="004470C9"/>
    <w:rsid w:val="00451A4D"/>
    <w:rsid w:val="00452C26"/>
    <w:rsid w:val="00452F93"/>
    <w:rsid w:val="00453E97"/>
    <w:rsid w:val="00454763"/>
    <w:rsid w:val="00454C15"/>
    <w:rsid w:val="00454C19"/>
    <w:rsid w:val="00454F1F"/>
    <w:rsid w:val="00455C1E"/>
    <w:rsid w:val="00456386"/>
    <w:rsid w:val="004563C6"/>
    <w:rsid w:val="00457A93"/>
    <w:rsid w:val="00457C24"/>
    <w:rsid w:val="0046039A"/>
    <w:rsid w:val="00461C07"/>
    <w:rsid w:val="0046248D"/>
    <w:rsid w:val="00462AB0"/>
    <w:rsid w:val="00462C23"/>
    <w:rsid w:val="004631BC"/>
    <w:rsid w:val="004631BD"/>
    <w:rsid w:val="0046396D"/>
    <w:rsid w:val="00464B9E"/>
    <w:rsid w:val="00464C6D"/>
    <w:rsid w:val="00467E0B"/>
    <w:rsid w:val="004701FD"/>
    <w:rsid w:val="0047063F"/>
    <w:rsid w:val="00470772"/>
    <w:rsid w:val="00470C7D"/>
    <w:rsid w:val="00472570"/>
    <w:rsid w:val="004747BF"/>
    <w:rsid w:val="00474C47"/>
    <w:rsid w:val="004756CC"/>
    <w:rsid w:val="0047697A"/>
    <w:rsid w:val="00477FFB"/>
    <w:rsid w:val="00480858"/>
    <w:rsid w:val="00483848"/>
    <w:rsid w:val="00483C24"/>
    <w:rsid w:val="0048412E"/>
    <w:rsid w:val="0048433C"/>
    <w:rsid w:val="004844C6"/>
    <w:rsid w:val="00484E89"/>
    <w:rsid w:val="004877DC"/>
    <w:rsid w:val="00490F57"/>
    <w:rsid w:val="004926A5"/>
    <w:rsid w:val="004936E4"/>
    <w:rsid w:val="00494B95"/>
    <w:rsid w:val="00494EA7"/>
    <w:rsid w:val="0049548F"/>
    <w:rsid w:val="00495B18"/>
    <w:rsid w:val="00495D03"/>
    <w:rsid w:val="004969E2"/>
    <w:rsid w:val="0049799F"/>
    <w:rsid w:val="00497DC9"/>
    <w:rsid w:val="004A124D"/>
    <w:rsid w:val="004A2415"/>
    <w:rsid w:val="004A2EBD"/>
    <w:rsid w:val="004A41FE"/>
    <w:rsid w:val="004A4A14"/>
    <w:rsid w:val="004A6A18"/>
    <w:rsid w:val="004A7782"/>
    <w:rsid w:val="004A7FA6"/>
    <w:rsid w:val="004B0DB2"/>
    <w:rsid w:val="004B2AF5"/>
    <w:rsid w:val="004B2B0D"/>
    <w:rsid w:val="004B31D1"/>
    <w:rsid w:val="004B44D2"/>
    <w:rsid w:val="004B492D"/>
    <w:rsid w:val="004B5848"/>
    <w:rsid w:val="004B5918"/>
    <w:rsid w:val="004B5F5D"/>
    <w:rsid w:val="004B69BF"/>
    <w:rsid w:val="004B700F"/>
    <w:rsid w:val="004B71B4"/>
    <w:rsid w:val="004B7995"/>
    <w:rsid w:val="004B7D88"/>
    <w:rsid w:val="004C0100"/>
    <w:rsid w:val="004C010A"/>
    <w:rsid w:val="004C0135"/>
    <w:rsid w:val="004C03DB"/>
    <w:rsid w:val="004C0873"/>
    <w:rsid w:val="004C176E"/>
    <w:rsid w:val="004C1C4B"/>
    <w:rsid w:val="004C2473"/>
    <w:rsid w:val="004C34A4"/>
    <w:rsid w:val="004C430F"/>
    <w:rsid w:val="004C4473"/>
    <w:rsid w:val="004C7208"/>
    <w:rsid w:val="004D05CD"/>
    <w:rsid w:val="004D06BE"/>
    <w:rsid w:val="004D1C7A"/>
    <w:rsid w:val="004D200D"/>
    <w:rsid w:val="004D2DEF"/>
    <w:rsid w:val="004D2E33"/>
    <w:rsid w:val="004D3BAA"/>
    <w:rsid w:val="004D3D35"/>
    <w:rsid w:val="004D4813"/>
    <w:rsid w:val="004D5C11"/>
    <w:rsid w:val="004D6E0B"/>
    <w:rsid w:val="004E0309"/>
    <w:rsid w:val="004E1694"/>
    <w:rsid w:val="004E1FCC"/>
    <w:rsid w:val="004E2F4D"/>
    <w:rsid w:val="004E3690"/>
    <w:rsid w:val="004E59BB"/>
    <w:rsid w:val="004E5C25"/>
    <w:rsid w:val="004E7C1C"/>
    <w:rsid w:val="004F03EA"/>
    <w:rsid w:val="004F048B"/>
    <w:rsid w:val="004F04B3"/>
    <w:rsid w:val="004F14F0"/>
    <w:rsid w:val="004F1E31"/>
    <w:rsid w:val="004F295B"/>
    <w:rsid w:val="004F3065"/>
    <w:rsid w:val="004F3BFC"/>
    <w:rsid w:val="004F3C3F"/>
    <w:rsid w:val="004F3EB3"/>
    <w:rsid w:val="004F41D6"/>
    <w:rsid w:val="004F5764"/>
    <w:rsid w:val="004F5932"/>
    <w:rsid w:val="004F63D7"/>
    <w:rsid w:val="004F63E2"/>
    <w:rsid w:val="004F66ED"/>
    <w:rsid w:val="00500631"/>
    <w:rsid w:val="0050099B"/>
    <w:rsid w:val="005019CD"/>
    <w:rsid w:val="00501ED9"/>
    <w:rsid w:val="00502DC2"/>
    <w:rsid w:val="005038FD"/>
    <w:rsid w:val="005039E5"/>
    <w:rsid w:val="00505E84"/>
    <w:rsid w:val="00510076"/>
    <w:rsid w:val="00510B48"/>
    <w:rsid w:val="00510B80"/>
    <w:rsid w:val="00510EA2"/>
    <w:rsid w:val="00513A33"/>
    <w:rsid w:val="00513B89"/>
    <w:rsid w:val="00513F09"/>
    <w:rsid w:val="00514D1A"/>
    <w:rsid w:val="00515581"/>
    <w:rsid w:val="0051568D"/>
    <w:rsid w:val="00516AD0"/>
    <w:rsid w:val="005172EF"/>
    <w:rsid w:val="005175C8"/>
    <w:rsid w:val="00520435"/>
    <w:rsid w:val="005209D4"/>
    <w:rsid w:val="00520B85"/>
    <w:rsid w:val="005213C3"/>
    <w:rsid w:val="005216E2"/>
    <w:rsid w:val="005222D7"/>
    <w:rsid w:val="0052277C"/>
    <w:rsid w:val="00523133"/>
    <w:rsid w:val="00523392"/>
    <w:rsid w:val="00527118"/>
    <w:rsid w:val="0052722E"/>
    <w:rsid w:val="00530C3C"/>
    <w:rsid w:val="00531B6A"/>
    <w:rsid w:val="00531F34"/>
    <w:rsid w:val="00534E75"/>
    <w:rsid w:val="00535B68"/>
    <w:rsid w:val="00535D56"/>
    <w:rsid w:val="00536657"/>
    <w:rsid w:val="005373BB"/>
    <w:rsid w:val="005377CE"/>
    <w:rsid w:val="00540433"/>
    <w:rsid w:val="00540CC0"/>
    <w:rsid w:val="005410E4"/>
    <w:rsid w:val="00543741"/>
    <w:rsid w:val="00543883"/>
    <w:rsid w:val="00543D52"/>
    <w:rsid w:val="0054414C"/>
    <w:rsid w:val="00544F11"/>
    <w:rsid w:val="0054608E"/>
    <w:rsid w:val="00546B57"/>
    <w:rsid w:val="00550BCD"/>
    <w:rsid w:val="00551958"/>
    <w:rsid w:val="00552524"/>
    <w:rsid w:val="00553105"/>
    <w:rsid w:val="00553552"/>
    <w:rsid w:val="005537EB"/>
    <w:rsid w:val="00553E22"/>
    <w:rsid w:val="005543D3"/>
    <w:rsid w:val="00554481"/>
    <w:rsid w:val="00554769"/>
    <w:rsid w:val="00554E16"/>
    <w:rsid w:val="005557FD"/>
    <w:rsid w:val="00556551"/>
    <w:rsid w:val="00556AA7"/>
    <w:rsid w:val="005571BE"/>
    <w:rsid w:val="005571CF"/>
    <w:rsid w:val="00557570"/>
    <w:rsid w:val="0055770F"/>
    <w:rsid w:val="00560697"/>
    <w:rsid w:val="005607D6"/>
    <w:rsid w:val="005612B3"/>
    <w:rsid w:val="00562417"/>
    <w:rsid w:val="00563F4C"/>
    <w:rsid w:val="00566281"/>
    <w:rsid w:val="005665A5"/>
    <w:rsid w:val="00566E24"/>
    <w:rsid w:val="00567E69"/>
    <w:rsid w:val="005700F4"/>
    <w:rsid w:val="00570AC0"/>
    <w:rsid w:val="00571210"/>
    <w:rsid w:val="00572085"/>
    <w:rsid w:val="005724A9"/>
    <w:rsid w:val="00572898"/>
    <w:rsid w:val="005733B6"/>
    <w:rsid w:val="005740AC"/>
    <w:rsid w:val="005742DB"/>
    <w:rsid w:val="00574FF8"/>
    <w:rsid w:val="00575F6B"/>
    <w:rsid w:val="005764A2"/>
    <w:rsid w:val="0057789A"/>
    <w:rsid w:val="00577972"/>
    <w:rsid w:val="00580AEC"/>
    <w:rsid w:val="005812AA"/>
    <w:rsid w:val="0058242B"/>
    <w:rsid w:val="00584540"/>
    <w:rsid w:val="00584596"/>
    <w:rsid w:val="0058585C"/>
    <w:rsid w:val="005860CE"/>
    <w:rsid w:val="00586693"/>
    <w:rsid w:val="005909EC"/>
    <w:rsid w:val="00590D7D"/>
    <w:rsid w:val="005911D5"/>
    <w:rsid w:val="005915AB"/>
    <w:rsid w:val="0059282A"/>
    <w:rsid w:val="00593F16"/>
    <w:rsid w:val="00594471"/>
    <w:rsid w:val="00594A30"/>
    <w:rsid w:val="00594F97"/>
    <w:rsid w:val="005957D3"/>
    <w:rsid w:val="00595B94"/>
    <w:rsid w:val="00596153"/>
    <w:rsid w:val="005972CB"/>
    <w:rsid w:val="0059731D"/>
    <w:rsid w:val="005A02A4"/>
    <w:rsid w:val="005A0823"/>
    <w:rsid w:val="005A097F"/>
    <w:rsid w:val="005A1950"/>
    <w:rsid w:val="005A4D82"/>
    <w:rsid w:val="005A5507"/>
    <w:rsid w:val="005A5E43"/>
    <w:rsid w:val="005A602E"/>
    <w:rsid w:val="005A60C6"/>
    <w:rsid w:val="005A66E1"/>
    <w:rsid w:val="005A6704"/>
    <w:rsid w:val="005A6B55"/>
    <w:rsid w:val="005A784A"/>
    <w:rsid w:val="005A7F5B"/>
    <w:rsid w:val="005B096A"/>
    <w:rsid w:val="005B2248"/>
    <w:rsid w:val="005B28ED"/>
    <w:rsid w:val="005B29E1"/>
    <w:rsid w:val="005B29EF"/>
    <w:rsid w:val="005B4A32"/>
    <w:rsid w:val="005B4AF9"/>
    <w:rsid w:val="005B4D40"/>
    <w:rsid w:val="005B594F"/>
    <w:rsid w:val="005C05D3"/>
    <w:rsid w:val="005C1111"/>
    <w:rsid w:val="005C13F4"/>
    <w:rsid w:val="005C1F5C"/>
    <w:rsid w:val="005C27F6"/>
    <w:rsid w:val="005C289F"/>
    <w:rsid w:val="005C3076"/>
    <w:rsid w:val="005C6A31"/>
    <w:rsid w:val="005C6CAB"/>
    <w:rsid w:val="005C6F09"/>
    <w:rsid w:val="005C7441"/>
    <w:rsid w:val="005C7AB0"/>
    <w:rsid w:val="005D016C"/>
    <w:rsid w:val="005D056A"/>
    <w:rsid w:val="005D0E6A"/>
    <w:rsid w:val="005D0FF5"/>
    <w:rsid w:val="005D3D05"/>
    <w:rsid w:val="005D484E"/>
    <w:rsid w:val="005D56BE"/>
    <w:rsid w:val="005D577C"/>
    <w:rsid w:val="005D5C12"/>
    <w:rsid w:val="005D6A88"/>
    <w:rsid w:val="005D6E45"/>
    <w:rsid w:val="005D7FFE"/>
    <w:rsid w:val="005E0215"/>
    <w:rsid w:val="005E1365"/>
    <w:rsid w:val="005E18C2"/>
    <w:rsid w:val="005E19B7"/>
    <w:rsid w:val="005E1A53"/>
    <w:rsid w:val="005E1B07"/>
    <w:rsid w:val="005E301E"/>
    <w:rsid w:val="005E497B"/>
    <w:rsid w:val="005E5070"/>
    <w:rsid w:val="005E5414"/>
    <w:rsid w:val="005E5451"/>
    <w:rsid w:val="005E5CD2"/>
    <w:rsid w:val="005E6665"/>
    <w:rsid w:val="005E6A1A"/>
    <w:rsid w:val="005F08A8"/>
    <w:rsid w:val="005F08B5"/>
    <w:rsid w:val="005F0E47"/>
    <w:rsid w:val="005F5643"/>
    <w:rsid w:val="005F7A5B"/>
    <w:rsid w:val="005F7BBC"/>
    <w:rsid w:val="00600990"/>
    <w:rsid w:val="0060185C"/>
    <w:rsid w:val="00601F6E"/>
    <w:rsid w:val="006035F8"/>
    <w:rsid w:val="00603D27"/>
    <w:rsid w:val="0060410A"/>
    <w:rsid w:val="006044C8"/>
    <w:rsid w:val="00604946"/>
    <w:rsid w:val="006049EB"/>
    <w:rsid w:val="00605A74"/>
    <w:rsid w:val="00605C31"/>
    <w:rsid w:val="0060749A"/>
    <w:rsid w:val="00607B83"/>
    <w:rsid w:val="0061009B"/>
    <w:rsid w:val="0061105F"/>
    <w:rsid w:val="00612602"/>
    <w:rsid w:val="0061261A"/>
    <w:rsid w:val="0061298D"/>
    <w:rsid w:val="00612DEA"/>
    <w:rsid w:val="00612FA8"/>
    <w:rsid w:val="006131A4"/>
    <w:rsid w:val="0061323A"/>
    <w:rsid w:val="00613EC9"/>
    <w:rsid w:val="00614275"/>
    <w:rsid w:val="0061473E"/>
    <w:rsid w:val="006164AA"/>
    <w:rsid w:val="00617430"/>
    <w:rsid w:val="00620640"/>
    <w:rsid w:val="00620B58"/>
    <w:rsid w:val="00623DA7"/>
    <w:rsid w:val="00625015"/>
    <w:rsid w:val="00625404"/>
    <w:rsid w:val="006262E1"/>
    <w:rsid w:val="00626BCC"/>
    <w:rsid w:val="0062753F"/>
    <w:rsid w:val="00627894"/>
    <w:rsid w:val="00631643"/>
    <w:rsid w:val="00631EA1"/>
    <w:rsid w:val="00633377"/>
    <w:rsid w:val="006335A0"/>
    <w:rsid w:val="00634E45"/>
    <w:rsid w:val="006358AD"/>
    <w:rsid w:val="006360FB"/>
    <w:rsid w:val="0063671C"/>
    <w:rsid w:val="00636843"/>
    <w:rsid w:val="00640A19"/>
    <w:rsid w:val="0064102C"/>
    <w:rsid w:val="00642BE5"/>
    <w:rsid w:val="006433FF"/>
    <w:rsid w:val="00644014"/>
    <w:rsid w:val="0064428F"/>
    <w:rsid w:val="00644EDA"/>
    <w:rsid w:val="00645085"/>
    <w:rsid w:val="00645BB1"/>
    <w:rsid w:val="0064721C"/>
    <w:rsid w:val="006472D6"/>
    <w:rsid w:val="00647320"/>
    <w:rsid w:val="006478F5"/>
    <w:rsid w:val="00650402"/>
    <w:rsid w:val="006535D1"/>
    <w:rsid w:val="0065364E"/>
    <w:rsid w:val="006541C1"/>
    <w:rsid w:val="00654385"/>
    <w:rsid w:val="0065451A"/>
    <w:rsid w:val="00655960"/>
    <w:rsid w:val="00656095"/>
    <w:rsid w:val="006569B3"/>
    <w:rsid w:val="00657224"/>
    <w:rsid w:val="00657288"/>
    <w:rsid w:val="006574BB"/>
    <w:rsid w:val="006576C3"/>
    <w:rsid w:val="006601F4"/>
    <w:rsid w:val="00660400"/>
    <w:rsid w:val="006608B0"/>
    <w:rsid w:val="00661072"/>
    <w:rsid w:val="0066260E"/>
    <w:rsid w:val="00663ADB"/>
    <w:rsid w:val="00664CB8"/>
    <w:rsid w:val="0066638C"/>
    <w:rsid w:val="00666742"/>
    <w:rsid w:val="006677B2"/>
    <w:rsid w:val="00667B77"/>
    <w:rsid w:val="00671310"/>
    <w:rsid w:val="00672155"/>
    <w:rsid w:val="00673595"/>
    <w:rsid w:val="00673705"/>
    <w:rsid w:val="00674603"/>
    <w:rsid w:val="006748F5"/>
    <w:rsid w:val="0067512E"/>
    <w:rsid w:val="006758FB"/>
    <w:rsid w:val="00675EBD"/>
    <w:rsid w:val="00675F4E"/>
    <w:rsid w:val="0067646D"/>
    <w:rsid w:val="006803B9"/>
    <w:rsid w:val="00681372"/>
    <w:rsid w:val="0068139D"/>
    <w:rsid w:val="006836E5"/>
    <w:rsid w:val="006836E6"/>
    <w:rsid w:val="00685AF1"/>
    <w:rsid w:val="00685ED4"/>
    <w:rsid w:val="006907AD"/>
    <w:rsid w:val="0069162F"/>
    <w:rsid w:val="00691FC3"/>
    <w:rsid w:val="00692A7E"/>
    <w:rsid w:val="00692C4A"/>
    <w:rsid w:val="00693621"/>
    <w:rsid w:val="00693D9F"/>
    <w:rsid w:val="0069440C"/>
    <w:rsid w:val="00694C44"/>
    <w:rsid w:val="00694F0E"/>
    <w:rsid w:val="00695FE3"/>
    <w:rsid w:val="0069614B"/>
    <w:rsid w:val="006979D1"/>
    <w:rsid w:val="00697FFA"/>
    <w:rsid w:val="006A13B4"/>
    <w:rsid w:val="006A161C"/>
    <w:rsid w:val="006A2A16"/>
    <w:rsid w:val="006A350E"/>
    <w:rsid w:val="006A4899"/>
    <w:rsid w:val="006A5953"/>
    <w:rsid w:val="006A7F58"/>
    <w:rsid w:val="006B03AD"/>
    <w:rsid w:val="006B1840"/>
    <w:rsid w:val="006B19C3"/>
    <w:rsid w:val="006B1E6B"/>
    <w:rsid w:val="006B2147"/>
    <w:rsid w:val="006B3285"/>
    <w:rsid w:val="006B469D"/>
    <w:rsid w:val="006B58BA"/>
    <w:rsid w:val="006B64F7"/>
    <w:rsid w:val="006B7EF7"/>
    <w:rsid w:val="006C0BC2"/>
    <w:rsid w:val="006C138D"/>
    <w:rsid w:val="006C16DF"/>
    <w:rsid w:val="006C17EF"/>
    <w:rsid w:val="006C1C15"/>
    <w:rsid w:val="006C22C0"/>
    <w:rsid w:val="006C284A"/>
    <w:rsid w:val="006C3427"/>
    <w:rsid w:val="006C394C"/>
    <w:rsid w:val="006C3ACB"/>
    <w:rsid w:val="006C4764"/>
    <w:rsid w:val="006C538E"/>
    <w:rsid w:val="006C746C"/>
    <w:rsid w:val="006D0041"/>
    <w:rsid w:val="006D00CA"/>
    <w:rsid w:val="006D0B86"/>
    <w:rsid w:val="006D0CAF"/>
    <w:rsid w:val="006D1FE2"/>
    <w:rsid w:val="006D3E91"/>
    <w:rsid w:val="006D45E4"/>
    <w:rsid w:val="006D5055"/>
    <w:rsid w:val="006D7FD1"/>
    <w:rsid w:val="006E1283"/>
    <w:rsid w:val="006E2A1B"/>
    <w:rsid w:val="006E3299"/>
    <w:rsid w:val="006E3E3C"/>
    <w:rsid w:val="006E426B"/>
    <w:rsid w:val="006E5146"/>
    <w:rsid w:val="006E6996"/>
    <w:rsid w:val="006E6E8D"/>
    <w:rsid w:val="006E7A28"/>
    <w:rsid w:val="006E7AFD"/>
    <w:rsid w:val="006E7C6A"/>
    <w:rsid w:val="006F021A"/>
    <w:rsid w:val="006F058A"/>
    <w:rsid w:val="006F243E"/>
    <w:rsid w:val="006F2635"/>
    <w:rsid w:val="006F4064"/>
    <w:rsid w:val="006F45FC"/>
    <w:rsid w:val="006F4CA9"/>
    <w:rsid w:val="006F4D37"/>
    <w:rsid w:val="006F55F9"/>
    <w:rsid w:val="006F58D0"/>
    <w:rsid w:val="006F6F6A"/>
    <w:rsid w:val="006F7654"/>
    <w:rsid w:val="006F7E7B"/>
    <w:rsid w:val="007002FA"/>
    <w:rsid w:val="00700DCD"/>
    <w:rsid w:val="007013BD"/>
    <w:rsid w:val="00703540"/>
    <w:rsid w:val="00704845"/>
    <w:rsid w:val="00704933"/>
    <w:rsid w:val="00704A00"/>
    <w:rsid w:val="00704B7A"/>
    <w:rsid w:val="00705076"/>
    <w:rsid w:val="007063CE"/>
    <w:rsid w:val="0070660B"/>
    <w:rsid w:val="007117F2"/>
    <w:rsid w:val="007127FA"/>
    <w:rsid w:val="00712CA6"/>
    <w:rsid w:val="007135A9"/>
    <w:rsid w:val="0071393A"/>
    <w:rsid w:val="00715E5B"/>
    <w:rsid w:val="007165FA"/>
    <w:rsid w:val="007217FC"/>
    <w:rsid w:val="00721ECA"/>
    <w:rsid w:val="00722412"/>
    <w:rsid w:val="00722EF3"/>
    <w:rsid w:val="00723993"/>
    <w:rsid w:val="00724465"/>
    <w:rsid w:val="00724893"/>
    <w:rsid w:val="00724AB9"/>
    <w:rsid w:val="00724EFE"/>
    <w:rsid w:val="00724F28"/>
    <w:rsid w:val="00725C61"/>
    <w:rsid w:val="00727345"/>
    <w:rsid w:val="00727C78"/>
    <w:rsid w:val="007302C6"/>
    <w:rsid w:val="0073064D"/>
    <w:rsid w:val="00730DAF"/>
    <w:rsid w:val="00731548"/>
    <w:rsid w:val="00732731"/>
    <w:rsid w:val="00733A07"/>
    <w:rsid w:val="00733CBB"/>
    <w:rsid w:val="007351E7"/>
    <w:rsid w:val="00736E9D"/>
    <w:rsid w:val="00737784"/>
    <w:rsid w:val="0073779E"/>
    <w:rsid w:val="00737C41"/>
    <w:rsid w:val="00740DD6"/>
    <w:rsid w:val="0074110B"/>
    <w:rsid w:val="0074129A"/>
    <w:rsid w:val="007421AD"/>
    <w:rsid w:val="00743A0C"/>
    <w:rsid w:val="00743B58"/>
    <w:rsid w:val="007444B5"/>
    <w:rsid w:val="0074464A"/>
    <w:rsid w:val="00744895"/>
    <w:rsid w:val="0074514A"/>
    <w:rsid w:val="00745820"/>
    <w:rsid w:val="00745BFE"/>
    <w:rsid w:val="00745E74"/>
    <w:rsid w:val="00746456"/>
    <w:rsid w:val="00746675"/>
    <w:rsid w:val="0074683D"/>
    <w:rsid w:val="0074761D"/>
    <w:rsid w:val="0075047B"/>
    <w:rsid w:val="007508E7"/>
    <w:rsid w:val="0075304C"/>
    <w:rsid w:val="0075320F"/>
    <w:rsid w:val="0075322A"/>
    <w:rsid w:val="007532A8"/>
    <w:rsid w:val="007549F5"/>
    <w:rsid w:val="007552E5"/>
    <w:rsid w:val="00755910"/>
    <w:rsid w:val="00755C04"/>
    <w:rsid w:val="0075735B"/>
    <w:rsid w:val="00757A61"/>
    <w:rsid w:val="00760C7F"/>
    <w:rsid w:val="007611E1"/>
    <w:rsid w:val="00761FA9"/>
    <w:rsid w:val="00762511"/>
    <w:rsid w:val="00764DC2"/>
    <w:rsid w:val="00765544"/>
    <w:rsid w:val="00766A6B"/>
    <w:rsid w:val="00766D86"/>
    <w:rsid w:val="0076731A"/>
    <w:rsid w:val="0076732D"/>
    <w:rsid w:val="00767F0B"/>
    <w:rsid w:val="00770B26"/>
    <w:rsid w:val="007719DF"/>
    <w:rsid w:val="00771CCE"/>
    <w:rsid w:val="00772F16"/>
    <w:rsid w:val="007732EB"/>
    <w:rsid w:val="00773A99"/>
    <w:rsid w:val="00774E2A"/>
    <w:rsid w:val="00774E66"/>
    <w:rsid w:val="0077529D"/>
    <w:rsid w:val="0077567C"/>
    <w:rsid w:val="007758A5"/>
    <w:rsid w:val="0077601D"/>
    <w:rsid w:val="007801C8"/>
    <w:rsid w:val="00780881"/>
    <w:rsid w:val="007830DF"/>
    <w:rsid w:val="007844AB"/>
    <w:rsid w:val="00784A4D"/>
    <w:rsid w:val="00785619"/>
    <w:rsid w:val="0078726F"/>
    <w:rsid w:val="00787E7E"/>
    <w:rsid w:val="007923E5"/>
    <w:rsid w:val="0079256F"/>
    <w:rsid w:val="00793850"/>
    <w:rsid w:val="0079467D"/>
    <w:rsid w:val="007947B9"/>
    <w:rsid w:val="0079753F"/>
    <w:rsid w:val="007A11F9"/>
    <w:rsid w:val="007A1770"/>
    <w:rsid w:val="007A177D"/>
    <w:rsid w:val="007A1FD4"/>
    <w:rsid w:val="007A2DD2"/>
    <w:rsid w:val="007A2EF5"/>
    <w:rsid w:val="007A33C0"/>
    <w:rsid w:val="007A4F88"/>
    <w:rsid w:val="007A5489"/>
    <w:rsid w:val="007A5CFD"/>
    <w:rsid w:val="007A6003"/>
    <w:rsid w:val="007A65E1"/>
    <w:rsid w:val="007A7889"/>
    <w:rsid w:val="007B0729"/>
    <w:rsid w:val="007B0E0B"/>
    <w:rsid w:val="007B0EFC"/>
    <w:rsid w:val="007B1A1E"/>
    <w:rsid w:val="007B2B61"/>
    <w:rsid w:val="007B48A3"/>
    <w:rsid w:val="007B4963"/>
    <w:rsid w:val="007B59FF"/>
    <w:rsid w:val="007B6AAF"/>
    <w:rsid w:val="007B77BF"/>
    <w:rsid w:val="007B7840"/>
    <w:rsid w:val="007B7E2E"/>
    <w:rsid w:val="007C01CB"/>
    <w:rsid w:val="007C1CAC"/>
    <w:rsid w:val="007C2410"/>
    <w:rsid w:val="007C2EFA"/>
    <w:rsid w:val="007C3174"/>
    <w:rsid w:val="007C345A"/>
    <w:rsid w:val="007C369B"/>
    <w:rsid w:val="007C3D27"/>
    <w:rsid w:val="007C3F20"/>
    <w:rsid w:val="007C4251"/>
    <w:rsid w:val="007C45A9"/>
    <w:rsid w:val="007C5A34"/>
    <w:rsid w:val="007C6205"/>
    <w:rsid w:val="007C652B"/>
    <w:rsid w:val="007C6F29"/>
    <w:rsid w:val="007C70CD"/>
    <w:rsid w:val="007C7185"/>
    <w:rsid w:val="007C7438"/>
    <w:rsid w:val="007C766C"/>
    <w:rsid w:val="007C7F46"/>
    <w:rsid w:val="007D1074"/>
    <w:rsid w:val="007D1283"/>
    <w:rsid w:val="007D18C2"/>
    <w:rsid w:val="007D1EFD"/>
    <w:rsid w:val="007D2BE5"/>
    <w:rsid w:val="007D325A"/>
    <w:rsid w:val="007D35E3"/>
    <w:rsid w:val="007D4A85"/>
    <w:rsid w:val="007D4C85"/>
    <w:rsid w:val="007D51F4"/>
    <w:rsid w:val="007D55BE"/>
    <w:rsid w:val="007D61FD"/>
    <w:rsid w:val="007D680B"/>
    <w:rsid w:val="007D744C"/>
    <w:rsid w:val="007D7558"/>
    <w:rsid w:val="007E08E2"/>
    <w:rsid w:val="007E112F"/>
    <w:rsid w:val="007E1CCB"/>
    <w:rsid w:val="007E3773"/>
    <w:rsid w:val="007E4060"/>
    <w:rsid w:val="007E5501"/>
    <w:rsid w:val="007E5B2E"/>
    <w:rsid w:val="007F0D6E"/>
    <w:rsid w:val="007F2A9C"/>
    <w:rsid w:val="007F3E84"/>
    <w:rsid w:val="007F450A"/>
    <w:rsid w:val="007F52E6"/>
    <w:rsid w:val="007F5AE7"/>
    <w:rsid w:val="007F5B59"/>
    <w:rsid w:val="007F61D9"/>
    <w:rsid w:val="007F6B5F"/>
    <w:rsid w:val="007F6BF8"/>
    <w:rsid w:val="007F71E9"/>
    <w:rsid w:val="0080045C"/>
    <w:rsid w:val="00800EF3"/>
    <w:rsid w:val="008019CB"/>
    <w:rsid w:val="008049BB"/>
    <w:rsid w:val="00805BD9"/>
    <w:rsid w:val="00805E07"/>
    <w:rsid w:val="008067BA"/>
    <w:rsid w:val="00807740"/>
    <w:rsid w:val="00810576"/>
    <w:rsid w:val="00812DA5"/>
    <w:rsid w:val="0081327A"/>
    <w:rsid w:val="00813BCD"/>
    <w:rsid w:val="00815144"/>
    <w:rsid w:val="00815804"/>
    <w:rsid w:val="00815B64"/>
    <w:rsid w:val="00816902"/>
    <w:rsid w:val="00816CA7"/>
    <w:rsid w:val="0081788E"/>
    <w:rsid w:val="0081791D"/>
    <w:rsid w:val="00817C2A"/>
    <w:rsid w:val="00817D8E"/>
    <w:rsid w:val="008210A4"/>
    <w:rsid w:val="00821CAF"/>
    <w:rsid w:val="00821DA0"/>
    <w:rsid w:val="008225CF"/>
    <w:rsid w:val="00824A90"/>
    <w:rsid w:val="00824ED1"/>
    <w:rsid w:val="008262F1"/>
    <w:rsid w:val="00830053"/>
    <w:rsid w:val="008305FF"/>
    <w:rsid w:val="0083068E"/>
    <w:rsid w:val="00831A0A"/>
    <w:rsid w:val="008324D6"/>
    <w:rsid w:val="0083399F"/>
    <w:rsid w:val="0083468F"/>
    <w:rsid w:val="00834859"/>
    <w:rsid w:val="00834B9F"/>
    <w:rsid w:val="00835B71"/>
    <w:rsid w:val="00836B31"/>
    <w:rsid w:val="00836D31"/>
    <w:rsid w:val="0083768E"/>
    <w:rsid w:val="00837869"/>
    <w:rsid w:val="00837A34"/>
    <w:rsid w:val="00841CDF"/>
    <w:rsid w:val="008421B3"/>
    <w:rsid w:val="00842707"/>
    <w:rsid w:val="008428B7"/>
    <w:rsid w:val="00842C6C"/>
    <w:rsid w:val="0084431D"/>
    <w:rsid w:val="00845C0D"/>
    <w:rsid w:val="00846DD2"/>
    <w:rsid w:val="008470C8"/>
    <w:rsid w:val="008509CB"/>
    <w:rsid w:val="0085136B"/>
    <w:rsid w:val="0085148A"/>
    <w:rsid w:val="008524CA"/>
    <w:rsid w:val="00852CE4"/>
    <w:rsid w:val="00853531"/>
    <w:rsid w:val="00853D07"/>
    <w:rsid w:val="00854AF6"/>
    <w:rsid w:val="00856458"/>
    <w:rsid w:val="008615B9"/>
    <w:rsid w:val="00861FFD"/>
    <w:rsid w:val="008632F6"/>
    <w:rsid w:val="008636B3"/>
    <w:rsid w:val="00864168"/>
    <w:rsid w:val="00864AB2"/>
    <w:rsid w:val="00864CCA"/>
    <w:rsid w:val="00864EF3"/>
    <w:rsid w:val="00865216"/>
    <w:rsid w:val="00865D2A"/>
    <w:rsid w:val="0086623E"/>
    <w:rsid w:val="0086718C"/>
    <w:rsid w:val="00867B56"/>
    <w:rsid w:val="00867F92"/>
    <w:rsid w:val="00870212"/>
    <w:rsid w:val="00870B90"/>
    <w:rsid w:val="008712B4"/>
    <w:rsid w:val="008716C3"/>
    <w:rsid w:val="00872CCC"/>
    <w:rsid w:val="00873D5D"/>
    <w:rsid w:val="00873D7F"/>
    <w:rsid w:val="00874E6C"/>
    <w:rsid w:val="00875C76"/>
    <w:rsid w:val="0087784C"/>
    <w:rsid w:val="008806D7"/>
    <w:rsid w:val="00881669"/>
    <w:rsid w:val="00881B26"/>
    <w:rsid w:val="00881E69"/>
    <w:rsid w:val="008826E0"/>
    <w:rsid w:val="00883547"/>
    <w:rsid w:val="00883C4E"/>
    <w:rsid w:val="00885558"/>
    <w:rsid w:val="0088792A"/>
    <w:rsid w:val="00890567"/>
    <w:rsid w:val="0089082B"/>
    <w:rsid w:val="00892CC6"/>
    <w:rsid w:val="00892E4F"/>
    <w:rsid w:val="008935CA"/>
    <w:rsid w:val="00893B50"/>
    <w:rsid w:val="00895FAD"/>
    <w:rsid w:val="00896479"/>
    <w:rsid w:val="00896C43"/>
    <w:rsid w:val="0089747A"/>
    <w:rsid w:val="00897657"/>
    <w:rsid w:val="008A0E84"/>
    <w:rsid w:val="008A12B7"/>
    <w:rsid w:val="008A2FE6"/>
    <w:rsid w:val="008A3D31"/>
    <w:rsid w:val="008A49B8"/>
    <w:rsid w:val="008A5240"/>
    <w:rsid w:val="008A7285"/>
    <w:rsid w:val="008B15F4"/>
    <w:rsid w:val="008B1F05"/>
    <w:rsid w:val="008B2D79"/>
    <w:rsid w:val="008B3A79"/>
    <w:rsid w:val="008B46B4"/>
    <w:rsid w:val="008B48B7"/>
    <w:rsid w:val="008B5496"/>
    <w:rsid w:val="008B5C20"/>
    <w:rsid w:val="008B6102"/>
    <w:rsid w:val="008B617F"/>
    <w:rsid w:val="008B6533"/>
    <w:rsid w:val="008B67CA"/>
    <w:rsid w:val="008B6A43"/>
    <w:rsid w:val="008B73E1"/>
    <w:rsid w:val="008B76A6"/>
    <w:rsid w:val="008B7CFA"/>
    <w:rsid w:val="008B7F02"/>
    <w:rsid w:val="008C1268"/>
    <w:rsid w:val="008C27BC"/>
    <w:rsid w:val="008C2A7A"/>
    <w:rsid w:val="008C3F8E"/>
    <w:rsid w:val="008C43C4"/>
    <w:rsid w:val="008C4F07"/>
    <w:rsid w:val="008C58B8"/>
    <w:rsid w:val="008C5EA1"/>
    <w:rsid w:val="008C5F57"/>
    <w:rsid w:val="008C60D7"/>
    <w:rsid w:val="008C67AF"/>
    <w:rsid w:val="008C7CEE"/>
    <w:rsid w:val="008C7E8C"/>
    <w:rsid w:val="008D0101"/>
    <w:rsid w:val="008D050D"/>
    <w:rsid w:val="008D0FFE"/>
    <w:rsid w:val="008D1D9B"/>
    <w:rsid w:val="008D2803"/>
    <w:rsid w:val="008D3682"/>
    <w:rsid w:val="008D505D"/>
    <w:rsid w:val="008D52F5"/>
    <w:rsid w:val="008D556E"/>
    <w:rsid w:val="008D5D2B"/>
    <w:rsid w:val="008D6C9D"/>
    <w:rsid w:val="008D7FDF"/>
    <w:rsid w:val="008E073A"/>
    <w:rsid w:val="008E19A6"/>
    <w:rsid w:val="008E22A0"/>
    <w:rsid w:val="008E2302"/>
    <w:rsid w:val="008E24EB"/>
    <w:rsid w:val="008E477F"/>
    <w:rsid w:val="008E54F8"/>
    <w:rsid w:val="008E59E7"/>
    <w:rsid w:val="008E5CD4"/>
    <w:rsid w:val="008E5FFE"/>
    <w:rsid w:val="008E7232"/>
    <w:rsid w:val="008E75AF"/>
    <w:rsid w:val="008E7C0F"/>
    <w:rsid w:val="008F0B8D"/>
    <w:rsid w:val="008F121D"/>
    <w:rsid w:val="008F4195"/>
    <w:rsid w:val="008F41EC"/>
    <w:rsid w:val="008F4BD2"/>
    <w:rsid w:val="008F5467"/>
    <w:rsid w:val="008F5D5A"/>
    <w:rsid w:val="008F71D0"/>
    <w:rsid w:val="009004A6"/>
    <w:rsid w:val="00900FB3"/>
    <w:rsid w:val="00902942"/>
    <w:rsid w:val="00902CBD"/>
    <w:rsid w:val="00904BBA"/>
    <w:rsid w:val="00904FC6"/>
    <w:rsid w:val="009052A7"/>
    <w:rsid w:val="00905FF6"/>
    <w:rsid w:val="00906B26"/>
    <w:rsid w:val="00910182"/>
    <w:rsid w:val="00911229"/>
    <w:rsid w:val="00912EE9"/>
    <w:rsid w:val="00914629"/>
    <w:rsid w:val="00914771"/>
    <w:rsid w:val="0091500F"/>
    <w:rsid w:val="0091534C"/>
    <w:rsid w:val="00915D97"/>
    <w:rsid w:val="00915E90"/>
    <w:rsid w:val="00916376"/>
    <w:rsid w:val="00916CD4"/>
    <w:rsid w:val="00916DBF"/>
    <w:rsid w:val="009179DC"/>
    <w:rsid w:val="00917BA7"/>
    <w:rsid w:val="00920D6A"/>
    <w:rsid w:val="00921D3C"/>
    <w:rsid w:val="00922B72"/>
    <w:rsid w:val="00922E95"/>
    <w:rsid w:val="00923130"/>
    <w:rsid w:val="00923605"/>
    <w:rsid w:val="009241D4"/>
    <w:rsid w:val="0092520C"/>
    <w:rsid w:val="0092631F"/>
    <w:rsid w:val="0092637D"/>
    <w:rsid w:val="00926E3D"/>
    <w:rsid w:val="0093013E"/>
    <w:rsid w:val="00930DAF"/>
    <w:rsid w:val="00931FEA"/>
    <w:rsid w:val="00932000"/>
    <w:rsid w:val="00932130"/>
    <w:rsid w:val="00932989"/>
    <w:rsid w:val="00933440"/>
    <w:rsid w:val="00933E83"/>
    <w:rsid w:val="009357D4"/>
    <w:rsid w:val="0093619D"/>
    <w:rsid w:val="00937F05"/>
    <w:rsid w:val="00942307"/>
    <w:rsid w:val="00942C4D"/>
    <w:rsid w:val="00943077"/>
    <w:rsid w:val="0094354D"/>
    <w:rsid w:val="00943C94"/>
    <w:rsid w:val="00946F99"/>
    <w:rsid w:val="009473AA"/>
    <w:rsid w:val="00947CD3"/>
    <w:rsid w:val="00950D89"/>
    <w:rsid w:val="00952254"/>
    <w:rsid w:val="009522FA"/>
    <w:rsid w:val="009523A9"/>
    <w:rsid w:val="0095271A"/>
    <w:rsid w:val="009531DB"/>
    <w:rsid w:val="009532CD"/>
    <w:rsid w:val="009537E1"/>
    <w:rsid w:val="00955F95"/>
    <w:rsid w:val="009566AF"/>
    <w:rsid w:val="00956ECB"/>
    <w:rsid w:val="0095721C"/>
    <w:rsid w:val="0095727C"/>
    <w:rsid w:val="009576D2"/>
    <w:rsid w:val="00957C20"/>
    <w:rsid w:val="00960687"/>
    <w:rsid w:val="00961042"/>
    <w:rsid w:val="00961117"/>
    <w:rsid w:val="009615AF"/>
    <w:rsid w:val="0096242F"/>
    <w:rsid w:val="009630D9"/>
    <w:rsid w:val="009668D1"/>
    <w:rsid w:val="00966BEA"/>
    <w:rsid w:val="00966EA8"/>
    <w:rsid w:val="00966F14"/>
    <w:rsid w:val="00967503"/>
    <w:rsid w:val="00967FE1"/>
    <w:rsid w:val="009701F2"/>
    <w:rsid w:val="00970A9D"/>
    <w:rsid w:val="00971C5C"/>
    <w:rsid w:val="009726CA"/>
    <w:rsid w:val="00972EF5"/>
    <w:rsid w:val="00973FE2"/>
    <w:rsid w:val="00975561"/>
    <w:rsid w:val="009774BE"/>
    <w:rsid w:val="00977767"/>
    <w:rsid w:val="009811E4"/>
    <w:rsid w:val="0098131E"/>
    <w:rsid w:val="0098155D"/>
    <w:rsid w:val="00984EDA"/>
    <w:rsid w:val="0098535E"/>
    <w:rsid w:val="0098588F"/>
    <w:rsid w:val="00986798"/>
    <w:rsid w:val="00986A5F"/>
    <w:rsid w:val="00986E1D"/>
    <w:rsid w:val="009875DE"/>
    <w:rsid w:val="00987748"/>
    <w:rsid w:val="00990A1A"/>
    <w:rsid w:val="00990B79"/>
    <w:rsid w:val="00990D31"/>
    <w:rsid w:val="00991193"/>
    <w:rsid w:val="009917F6"/>
    <w:rsid w:val="00991DB7"/>
    <w:rsid w:val="009928F4"/>
    <w:rsid w:val="00992E7C"/>
    <w:rsid w:val="00994CD3"/>
    <w:rsid w:val="00995319"/>
    <w:rsid w:val="00995335"/>
    <w:rsid w:val="00996021"/>
    <w:rsid w:val="00996416"/>
    <w:rsid w:val="009A08D9"/>
    <w:rsid w:val="009A0A95"/>
    <w:rsid w:val="009A0FEF"/>
    <w:rsid w:val="009A16D6"/>
    <w:rsid w:val="009A17B3"/>
    <w:rsid w:val="009A2E96"/>
    <w:rsid w:val="009A487F"/>
    <w:rsid w:val="009A5A53"/>
    <w:rsid w:val="009A6C17"/>
    <w:rsid w:val="009A7052"/>
    <w:rsid w:val="009A7C84"/>
    <w:rsid w:val="009A7D6A"/>
    <w:rsid w:val="009B026C"/>
    <w:rsid w:val="009B15D6"/>
    <w:rsid w:val="009B28AA"/>
    <w:rsid w:val="009B3F3B"/>
    <w:rsid w:val="009B415E"/>
    <w:rsid w:val="009B5961"/>
    <w:rsid w:val="009B6F4A"/>
    <w:rsid w:val="009C01A7"/>
    <w:rsid w:val="009C050D"/>
    <w:rsid w:val="009C0FA1"/>
    <w:rsid w:val="009C1404"/>
    <w:rsid w:val="009C2264"/>
    <w:rsid w:val="009C22EF"/>
    <w:rsid w:val="009C4093"/>
    <w:rsid w:val="009C4705"/>
    <w:rsid w:val="009C6608"/>
    <w:rsid w:val="009C682E"/>
    <w:rsid w:val="009C6ED7"/>
    <w:rsid w:val="009C792D"/>
    <w:rsid w:val="009D0C85"/>
    <w:rsid w:val="009D206B"/>
    <w:rsid w:val="009D29BD"/>
    <w:rsid w:val="009D335B"/>
    <w:rsid w:val="009D3619"/>
    <w:rsid w:val="009D5022"/>
    <w:rsid w:val="009D57AE"/>
    <w:rsid w:val="009D5C7E"/>
    <w:rsid w:val="009D6879"/>
    <w:rsid w:val="009D68E6"/>
    <w:rsid w:val="009D7213"/>
    <w:rsid w:val="009D7D73"/>
    <w:rsid w:val="009E276E"/>
    <w:rsid w:val="009E2D31"/>
    <w:rsid w:val="009E433C"/>
    <w:rsid w:val="009E5D02"/>
    <w:rsid w:val="009E6AD3"/>
    <w:rsid w:val="009E6B6D"/>
    <w:rsid w:val="009E7BBE"/>
    <w:rsid w:val="009F0204"/>
    <w:rsid w:val="009F055C"/>
    <w:rsid w:val="009F26D5"/>
    <w:rsid w:val="009F421B"/>
    <w:rsid w:val="009F4BE9"/>
    <w:rsid w:val="009F5607"/>
    <w:rsid w:val="009F581E"/>
    <w:rsid w:val="009F7A25"/>
    <w:rsid w:val="009F7B1E"/>
    <w:rsid w:val="00A00FD6"/>
    <w:rsid w:val="00A0364B"/>
    <w:rsid w:val="00A040FF"/>
    <w:rsid w:val="00A05DBB"/>
    <w:rsid w:val="00A06C9D"/>
    <w:rsid w:val="00A06D1B"/>
    <w:rsid w:val="00A07D37"/>
    <w:rsid w:val="00A112B6"/>
    <w:rsid w:val="00A12088"/>
    <w:rsid w:val="00A122D9"/>
    <w:rsid w:val="00A12F6C"/>
    <w:rsid w:val="00A13F24"/>
    <w:rsid w:val="00A13FF3"/>
    <w:rsid w:val="00A145DB"/>
    <w:rsid w:val="00A156B1"/>
    <w:rsid w:val="00A15F64"/>
    <w:rsid w:val="00A16444"/>
    <w:rsid w:val="00A16990"/>
    <w:rsid w:val="00A16E31"/>
    <w:rsid w:val="00A17171"/>
    <w:rsid w:val="00A174FC"/>
    <w:rsid w:val="00A21216"/>
    <w:rsid w:val="00A21317"/>
    <w:rsid w:val="00A2229A"/>
    <w:rsid w:val="00A22742"/>
    <w:rsid w:val="00A22CA3"/>
    <w:rsid w:val="00A23629"/>
    <w:rsid w:val="00A246BF"/>
    <w:rsid w:val="00A24D33"/>
    <w:rsid w:val="00A25C8C"/>
    <w:rsid w:val="00A25EA3"/>
    <w:rsid w:val="00A30BF9"/>
    <w:rsid w:val="00A30E08"/>
    <w:rsid w:val="00A3206A"/>
    <w:rsid w:val="00A325D7"/>
    <w:rsid w:val="00A32DA2"/>
    <w:rsid w:val="00A32DEA"/>
    <w:rsid w:val="00A34D27"/>
    <w:rsid w:val="00A35205"/>
    <w:rsid w:val="00A358B6"/>
    <w:rsid w:val="00A361B4"/>
    <w:rsid w:val="00A402D9"/>
    <w:rsid w:val="00A403BD"/>
    <w:rsid w:val="00A42E7A"/>
    <w:rsid w:val="00A43A32"/>
    <w:rsid w:val="00A4581C"/>
    <w:rsid w:val="00A467BD"/>
    <w:rsid w:val="00A50149"/>
    <w:rsid w:val="00A501B5"/>
    <w:rsid w:val="00A5121E"/>
    <w:rsid w:val="00A5195E"/>
    <w:rsid w:val="00A51AC2"/>
    <w:rsid w:val="00A53782"/>
    <w:rsid w:val="00A53A89"/>
    <w:rsid w:val="00A5499D"/>
    <w:rsid w:val="00A54FF7"/>
    <w:rsid w:val="00A559F2"/>
    <w:rsid w:val="00A573DE"/>
    <w:rsid w:val="00A57AF7"/>
    <w:rsid w:val="00A60374"/>
    <w:rsid w:val="00A6078F"/>
    <w:rsid w:val="00A60905"/>
    <w:rsid w:val="00A60E59"/>
    <w:rsid w:val="00A61174"/>
    <w:rsid w:val="00A61944"/>
    <w:rsid w:val="00A6235D"/>
    <w:rsid w:val="00A63BA6"/>
    <w:rsid w:val="00A649C2"/>
    <w:rsid w:val="00A64AC2"/>
    <w:rsid w:val="00A64C7C"/>
    <w:rsid w:val="00A65672"/>
    <w:rsid w:val="00A65A8A"/>
    <w:rsid w:val="00A65C9C"/>
    <w:rsid w:val="00A65DFB"/>
    <w:rsid w:val="00A6627C"/>
    <w:rsid w:val="00A66400"/>
    <w:rsid w:val="00A66627"/>
    <w:rsid w:val="00A67C1E"/>
    <w:rsid w:val="00A70257"/>
    <w:rsid w:val="00A703D6"/>
    <w:rsid w:val="00A7095C"/>
    <w:rsid w:val="00A70ABF"/>
    <w:rsid w:val="00A7169A"/>
    <w:rsid w:val="00A71EFD"/>
    <w:rsid w:val="00A72063"/>
    <w:rsid w:val="00A7258C"/>
    <w:rsid w:val="00A73A9C"/>
    <w:rsid w:val="00A74B2C"/>
    <w:rsid w:val="00A74BC3"/>
    <w:rsid w:val="00A75155"/>
    <w:rsid w:val="00A7591D"/>
    <w:rsid w:val="00A76F84"/>
    <w:rsid w:val="00A77D10"/>
    <w:rsid w:val="00A81EF8"/>
    <w:rsid w:val="00A81FE6"/>
    <w:rsid w:val="00A820F8"/>
    <w:rsid w:val="00A82AD5"/>
    <w:rsid w:val="00A82DA0"/>
    <w:rsid w:val="00A840DD"/>
    <w:rsid w:val="00A840F2"/>
    <w:rsid w:val="00A916FB"/>
    <w:rsid w:val="00A917B4"/>
    <w:rsid w:val="00A92376"/>
    <w:rsid w:val="00A92D76"/>
    <w:rsid w:val="00A93561"/>
    <w:rsid w:val="00A953EB"/>
    <w:rsid w:val="00A95FEF"/>
    <w:rsid w:val="00A96194"/>
    <w:rsid w:val="00A97E39"/>
    <w:rsid w:val="00AA0F2D"/>
    <w:rsid w:val="00AA109F"/>
    <w:rsid w:val="00AA1104"/>
    <w:rsid w:val="00AA1BED"/>
    <w:rsid w:val="00AA24F0"/>
    <w:rsid w:val="00AA2509"/>
    <w:rsid w:val="00AA28A9"/>
    <w:rsid w:val="00AA49BB"/>
    <w:rsid w:val="00AA4A50"/>
    <w:rsid w:val="00AA586F"/>
    <w:rsid w:val="00AA58AF"/>
    <w:rsid w:val="00AA5C07"/>
    <w:rsid w:val="00AA6979"/>
    <w:rsid w:val="00AB13F6"/>
    <w:rsid w:val="00AB1B45"/>
    <w:rsid w:val="00AB3611"/>
    <w:rsid w:val="00AB58D6"/>
    <w:rsid w:val="00AB5AE3"/>
    <w:rsid w:val="00AB6262"/>
    <w:rsid w:val="00AB63E8"/>
    <w:rsid w:val="00AB6CE7"/>
    <w:rsid w:val="00AB7126"/>
    <w:rsid w:val="00AC12E9"/>
    <w:rsid w:val="00AC1818"/>
    <w:rsid w:val="00AC289C"/>
    <w:rsid w:val="00AC4DC8"/>
    <w:rsid w:val="00AC5284"/>
    <w:rsid w:val="00AC530B"/>
    <w:rsid w:val="00AC5CBB"/>
    <w:rsid w:val="00AC60A4"/>
    <w:rsid w:val="00AC654E"/>
    <w:rsid w:val="00AC72A8"/>
    <w:rsid w:val="00AD0A36"/>
    <w:rsid w:val="00AD1233"/>
    <w:rsid w:val="00AD24CB"/>
    <w:rsid w:val="00AD2DAC"/>
    <w:rsid w:val="00AD5066"/>
    <w:rsid w:val="00AD5B6F"/>
    <w:rsid w:val="00AD7904"/>
    <w:rsid w:val="00AD7E74"/>
    <w:rsid w:val="00AE03A4"/>
    <w:rsid w:val="00AE04BC"/>
    <w:rsid w:val="00AE17CC"/>
    <w:rsid w:val="00AE2EB5"/>
    <w:rsid w:val="00AE30AC"/>
    <w:rsid w:val="00AE3117"/>
    <w:rsid w:val="00AE50D2"/>
    <w:rsid w:val="00AE56C9"/>
    <w:rsid w:val="00AE6A57"/>
    <w:rsid w:val="00AF0250"/>
    <w:rsid w:val="00AF0983"/>
    <w:rsid w:val="00AF0A9B"/>
    <w:rsid w:val="00AF1B58"/>
    <w:rsid w:val="00AF1DAA"/>
    <w:rsid w:val="00AF2DA8"/>
    <w:rsid w:val="00AF2F51"/>
    <w:rsid w:val="00AF47A3"/>
    <w:rsid w:val="00AF485F"/>
    <w:rsid w:val="00AF4D11"/>
    <w:rsid w:val="00AF517C"/>
    <w:rsid w:val="00AF59DA"/>
    <w:rsid w:val="00AF6294"/>
    <w:rsid w:val="00AF7A90"/>
    <w:rsid w:val="00B020BB"/>
    <w:rsid w:val="00B028BE"/>
    <w:rsid w:val="00B02F1E"/>
    <w:rsid w:val="00B034A4"/>
    <w:rsid w:val="00B0449F"/>
    <w:rsid w:val="00B04687"/>
    <w:rsid w:val="00B106A8"/>
    <w:rsid w:val="00B10B46"/>
    <w:rsid w:val="00B13217"/>
    <w:rsid w:val="00B14418"/>
    <w:rsid w:val="00B144EB"/>
    <w:rsid w:val="00B14B8E"/>
    <w:rsid w:val="00B14E5F"/>
    <w:rsid w:val="00B15B63"/>
    <w:rsid w:val="00B2030D"/>
    <w:rsid w:val="00B2093C"/>
    <w:rsid w:val="00B216F1"/>
    <w:rsid w:val="00B2244B"/>
    <w:rsid w:val="00B22DA8"/>
    <w:rsid w:val="00B2341E"/>
    <w:rsid w:val="00B2527A"/>
    <w:rsid w:val="00B25A77"/>
    <w:rsid w:val="00B26B2E"/>
    <w:rsid w:val="00B27DD3"/>
    <w:rsid w:val="00B30100"/>
    <w:rsid w:val="00B31231"/>
    <w:rsid w:val="00B31347"/>
    <w:rsid w:val="00B32323"/>
    <w:rsid w:val="00B33066"/>
    <w:rsid w:val="00B3410F"/>
    <w:rsid w:val="00B34525"/>
    <w:rsid w:val="00B36A63"/>
    <w:rsid w:val="00B3747A"/>
    <w:rsid w:val="00B37888"/>
    <w:rsid w:val="00B400FB"/>
    <w:rsid w:val="00B40770"/>
    <w:rsid w:val="00B409DC"/>
    <w:rsid w:val="00B40D44"/>
    <w:rsid w:val="00B42652"/>
    <w:rsid w:val="00B42A69"/>
    <w:rsid w:val="00B42E59"/>
    <w:rsid w:val="00B42FE5"/>
    <w:rsid w:val="00B43184"/>
    <w:rsid w:val="00B43305"/>
    <w:rsid w:val="00B45443"/>
    <w:rsid w:val="00B45820"/>
    <w:rsid w:val="00B47173"/>
    <w:rsid w:val="00B47362"/>
    <w:rsid w:val="00B5033E"/>
    <w:rsid w:val="00B5039D"/>
    <w:rsid w:val="00B51EC3"/>
    <w:rsid w:val="00B52532"/>
    <w:rsid w:val="00B533A1"/>
    <w:rsid w:val="00B53C8C"/>
    <w:rsid w:val="00B548A0"/>
    <w:rsid w:val="00B60A7D"/>
    <w:rsid w:val="00B61CE4"/>
    <w:rsid w:val="00B629BE"/>
    <w:rsid w:val="00B6344B"/>
    <w:rsid w:val="00B63617"/>
    <w:rsid w:val="00B636AF"/>
    <w:rsid w:val="00B636F6"/>
    <w:rsid w:val="00B65960"/>
    <w:rsid w:val="00B66323"/>
    <w:rsid w:val="00B66BC9"/>
    <w:rsid w:val="00B67268"/>
    <w:rsid w:val="00B70C38"/>
    <w:rsid w:val="00B70CC5"/>
    <w:rsid w:val="00B7354A"/>
    <w:rsid w:val="00B76AE4"/>
    <w:rsid w:val="00B76D07"/>
    <w:rsid w:val="00B77BED"/>
    <w:rsid w:val="00B8160F"/>
    <w:rsid w:val="00B824A8"/>
    <w:rsid w:val="00B82C6B"/>
    <w:rsid w:val="00B8314A"/>
    <w:rsid w:val="00B83FA1"/>
    <w:rsid w:val="00B856B9"/>
    <w:rsid w:val="00B8577B"/>
    <w:rsid w:val="00B86BF0"/>
    <w:rsid w:val="00B870CA"/>
    <w:rsid w:val="00B90093"/>
    <w:rsid w:val="00B91200"/>
    <w:rsid w:val="00B9245D"/>
    <w:rsid w:val="00B938FB"/>
    <w:rsid w:val="00B9464B"/>
    <w:rsid w:val="00B95339"/>
    <w:rsid w:val="00B957B5"/>
    <w:rsid w:val="00BA1C70"/>
    <w:rsid w:val="00BA35B7"/>
    <w:rsid w:val="00BA5C1A"/>
    <w:rsid w:val="00BA73A7"/>
    <w:rsid w:val="00BB0486"/>
    <w:rsid w:val="00BB0BB1"/>
    <w:rsid w:val="00BB1123"/>
    <w:rsid w:val="00BB1428"/>
    <w:rsid w:val="00BB1804"/>
    <w:rsid w:val="00BB2031"/>
    <w:rsid w:val="00BB260A"/>
    <w:rsid w:val="00BB263D"/>
    <w:rsid w:val="00BB2C4D"/>
    <w:rsid w:val="00BB2EF3"/>
    <w:rsid w:val="00BB331A"/>
    <w:rsid w:val="00BB4D9A"/>
    <w:rsid w:val="00BB580B"/>
    <w:rsid w:val="00BB65E5"/>
    <w:rsid w:val="00BC0B1C"/>
    <w:rsid w:val="00BC0D8C"/>
    <w:rsid w:val="00BC1661"/>
    <w:rsid w:val="00BC2133"/>
    <w:rsid w:val="00BC26AE"/>
    <w:rsid w:val="00BC2700"/>
    <w:rsid w:val="00BC32B9"/>
    <w:rsid w:val="00BC384F"/>
    <w:rsid w:val="00BC46B4"/>
    <w:rsid w:val="00BC4A98"/>
    <w:rsid w:val="00BC535F"/>
    <w:rsid w:val="00BC582F"/>
    <w:rsid w:val="00BC5854"/>
    <w:rsid w:val="00BC6D7F"/>
    <w:rsid w:val="00BC6DCB"/>
    <w:rsid w:val="00BD02A7"/>
    <w:rsid w:val="00BD056E"/>
    <w:rsid w:val="00BD17F1"/>
    <w:rsid w:val="00BD2D63"/>
    <w:rsid w:val="00BD3509"/>
    <w:rsid w:val="00BD3C1C"/>
    <w:rsid w:val="00BD460E"/>
    <w:rsid w:val="00BD4724"/>
    <w:rsid w:val="00BD6592"/>
    <w:rsid w:val="00BD6726"/>
    <w:rsid w:val="00BD6FAC"/>
    <w:rsid w:val="00BE03C1"/>
    <w:rsid w:val="00BE0A6B"/>
    <w:rsid w:val="00BE1816"/>
    <w:rsid w:val="00BE1FD8"/>
    <w:rsid w:val="00BE29E9"/>
    <w:rsid w:val="00BE2A02"/>
    <w:rsid w:val="00BE2F7E"/>
    <w:rsid w:val="00BE408D"/>
    <w:rsid w:val="00BE53F2"/>
    <w:rsid w:val="00BE5640"/>
    <w:rsid w:val="00BE59D8"/>
    <w:rsid w:val="00BE5AF7"/>
    <w:rsid w:val="00BE7B7F"/>
    <w:rsid w:val="00BF0E7C"/>
    <w:rsid w:val="00BF147C"/>
    <w:rsid w:val="00BF1655"/>
    <w:rsid w:val="00BF1D50"/>
    <w:rsid w:val="00BF1E22"/>
    <w:rsid w:val="00BF267E"/>
    <w:rsid w:val="00BF317C"/>
    <w:rsid w:val="00BF36F7"/>
    <w:rsid w:val="00BF38C1"/>
    <w:rsid w:val="00BF3CFD"/>
    <w:rsid w:val="00BF3FE8"/>
    <w:rsid w:val="00BF4514"/>
    <w:rsid w:val="00BF4ADC"/>
    <w:rsid w:val="00BF5370"/>
    <w:rsid w:val="00BF6672"/>
    <w:rsid w:val="00BF6B44"/>
    <w:rsid w:val="00BF7D11"/>
    <w:rsid w:val="00C01D1E"/>
    <w:rsid w:val="00C021AE"/>
    <w:rsid w:val="00C026FF"/>
    <w:rsid w:val="00C03412"/>
    <w:rsid w:val="00C03E9D"/>
    <w:rsid w:val="00C0419F"/>
    <w:rsid w:val="00C052F5"/>
    <w:rsid w:val="00C05874"/>
    <w:rsid w:val="00C05AEB"/>
    <w:rsid w:val="00C075E6"/>
    <w:rsid w:val="00C076D5"/>
    <w:rsid w:val="00C07CDC"/>
    <w:rsid w:val="00C07D63"/>
    <w:rsid w:val="00C07FCA"/>
    <w:rsid w:val="00C10801"/>
    <w:rsid w:val="00C109DB"/>
    <w:rsid w:val="00C10B9B"/>
    <w:rsid w:val="00C110E5"/>
    <w:rsid w:val="00C117C9"/>
    <w:rsid w:val="00C120BA"/>
    <w:rsid w:val="00C14F97"/>
    <w:rsid w:val="00C1549B"/>
    <w:rsid w:val="00C16E6A"/>
    <w:rsid w:val="00C203A8"/>
    <w:rsid w:val="00C2148C"/>
    <w:rsid w:val="00C21505"/>
    <w:rsid w:val="00C220A8"/>
    <w:rsid w:val="00C220F7"/>
    <w:rsid w:val="00C22822"/>
    <w:rsid w:val="00C22890"/>
    <w:rsid w:val="00C22AC0"/>
    <w:rsid w:val="00C239A7"/>
    <w:rsid w:val="00C2602A"/>
    <w:rsid w:val="00C26DC1"/>
    <w:rsid w:val="00C300AB"/>
    <w:rsid w:val="00C30948"/>
    <w:rsid w:val="00C30BE2"/>
    <w:rsid w:val="00C31CD2"/>
    <w:rsid w:val="00C31F88"/>
    <w:rsid w:val="00C321AD"/>
    <w:rsid w:val="00C322E0"/>
    <w:rsid w:val="00C32A7A"/>
    <w:rsid w:val="00C33A56"/>
    <w:rsid w:val="00C34954"/>
    <w:rsid w:val="00C34E78"/>
    <w:rsid w:val="00C361A6"/>
    <w:rsid w:val="00C366B6"/>
    <w:rsid w:val="00C40222"/>
    <w:rsid w:val="00C42747"/>
    <w:rsid w:val="00C427EC"/>
    <w:rsid w:val="00C42D60"/>
    <w:rsid w:val="00C4329E"/>
    <w:rsid w:val="00C442EC"/>
    <w:rsid w:val="00C4489F"/>
    <w:rsid w:val="00C4555D"/>
    <w:rsid w:val="00C45786"/>
    <w:rsid w:val="00C459B9"/>
    <w:rsid w:val="00C45EE4"/>
    <w:rsid w:val="00C46C15"/>
    <w:rsid w:val="00C46FAD"/>
    <w:rsid w:val="00C47C77"/>
    <w:rsid w:val="00C5053C"/>
    <w:rsid w:val="00C5087E"/>
    <w:rsid w:val="00C508F0"/>
    <w:rsid w:val="00C50D1F"/>
    <w:rsid w:val="00C51200"/>
    <w:rsid w:val="00C51DF5"/>
    <w:rsid w:val="00C5268B"/>
    <w:rsid w:val="00C528C4"/>
    <w:rsid w:val="00C52CC9"/>
    <w:rsid w:val="00C537F9"/>
    <w:rsid w:val="00C55B99"/>
    <w:rsid w:val="00C560B9"/>
    <w:rsid w:val="00C56CE3"/>
    <w:rsid w:val="00C5717B"/>
    <w:rsid w:val="00C571BF"/>
    <w:rsid w:val="00C57928"/>
    <w:rsid w:val="00C57CA4"/>
    <w:rsid w:val="00C60B54"/>
    <w:rsid w:val="00C60C93"/>
    <w:rsid w:val="00C60EA3"/>
    <w:rsid w:val="00C61FD9"/>
    <w:rsid w:val="00C633FF"/>
    <w:rsid w:val="00C6462A"/>
    <w:rsid w:val="00C64674"/>
    <w:rsid w:val="00C64791"/>
    <w:rsid w:val="00C65157"/>
    <w:rsid w:val="00C6567A"/>
    <w:rsid w:val="00C66C43"/>
    <w:rsid w:val="00C70C9D"/>
    <w:rsid w:val="00C7127E"/>
    <w:rsid w:val="00C7132F"/>
    <w:rsid w:val="00C71C7F"/>
    <w:rsid w:val="00C720E2"/>
    <w:rsid w:val="00C74052"/>
    <w:rsid w:val="00C744D1"/>
    <w:rsid w:val="00C754A9"/>
    <w:rsid w:val="00C758D9"/>
    <w:rsid w:val="00C76432"/>
    <w:rsid w:val="00C76563"/>
    <w:rsid w:val="00C76B61"/>
    <w:rsid w:val="00C773F7"/>
    <w:rsid w:val="00C800EF"/>
    <w:rsid w:val="00C80A8F"/>
    <w:rsid w:val="00C80C24"/>
    <w:rsid w:val="00C81EF1"/>
    <w:rsid w:val="00C83054"/>
    <w:rsid w:val="00C830BB"/>
    <w:rsid w:val="00C83EBD"/>
    <w:rsid w:val="00C84ABE"/>
    <w:rsid w:val="00C878E8"/>
    <w:rsid w:val="00C87B31"/>
    <w:rsid w:val="00C90E12"/>
    <w:rsid w:val="00C917BF"/>
    <w:rsid w:val="00C925CF"/>
    <w:rsid w:val="00C93ADE"/>
    <w:rsid w:val="00C940E0"/>
    <w:rsid w:val="00C94D06"/>
    <w:rsid w:val="00C94E58"/>
    <w:rsid w:val="00C94EC4"/>
    <w:rsid w:val="00C95D79"/>
    <w:rsid w:val="00C96034"/>
    <w:rsid w:val="00C96D93"/>
    <w:rsid w:val="00C96E12"/>
    <w:rsid w:val="00C971ED"/>
    <w:rsid w:val="00C97A1B"/>
    <w:rsid w:val="00CA2988"/>
    <w:rsid w:val="00CA3264"/>
    <w:rsid w:val="00CA5F60"/>
    <w:rsid w:val="00CA6539"/>
    <w:rsid w:val="00CA6A88"/>
    <w:rsid w:val="00CA6C83"/>
    <w:rsid w:val="00CA6F77"/>
    <w:rsid w:val="00CA71E1"/>
    <w:rsid w:val="00CA7272"/>
    <w:rsid w:val="00CA799E"/>
    <w:rsid w:val="00CB038B"/>
    <w:rsid w:val="00CB03EA"/>
    <w:rsid w:val="00CB0859"/>
    <w:rsid w:val="00CB0E03"/>
    <w:rsid w:val="00CB0E3C"/>
    <w:rsid w:val="00CB1865"/>
    <w:rsid w:val="00CB1B9F"/>
    <w:rsid w:val="00CB23A0"/>
    <w:rsid w:val="00CB2420"/>
    <w:rsid w:val="00CB4267"/>
    <w:rsid w:val="00CB78B3"/>
    <w:rsid w:val="00CB7937"/>
    <w:rsid w:val="00CC00FD"/>
    <w:rsid w:val="00CC07BB"/>
    <w:rsid w:val="00CC0C0D"/>
    <w:rsid w:val="00CC0CF3"/>
    <w:rsid w:val="00CC2B10"/>
    <w:rsid w:val="00CC3146"/>
    <w:rsid w:val="00CC3F04"/>
    <w:rsid w:val="00CC7A6F"/>
    <w:rsid w:val="00CC7E14"/>
    <w:rsid w:val="00CD14F9"/>
    <w:rsid w:val="00CD53AB"/>
    <w:rsid w:val="00CD6072"/>
    <w:rsid w:val="00CE004B"/>
    <w:rsid w:val="00CE1183"/>
    <w:rsid w:val="00CE151A"/>
    <w:rsid w:val="00CE253A"/>
    <w:rsid w:val="00CE2E15"/>
    <w:rsid w:val="00CE31A0"/>
    <w:rsid w:val="00CE4E62"/>
    <w:rsid w:val="00CE5472"/>
    <w:rsid w:val="00CE5F69"/>
    <w:rsid w:val="00CE6206"/>
    <w:rsid w:val="00CE63AA"/>
    <w:rsid w:val="00CE75A4"/>
    <w:rsid w:val="00CF01AD"/>
    <w:rsid w:val="00CF0390"/>
    <w:rsid w:val="00CF114A"/>
    <w:rsid w:val="00CF1788"/>
    <w:rsid w:val="00CF3127"/>
    <w:rsid w:val="00CF51AC"/>
    <w:rsid w:val="00CF521E"/>
    <w:rsid w:val="00CF6396"/>
    <w:rsid w:val="00CF6BC3"/>
    <w:rsid w:val="00CF71D9"/>
    <w:rsid w:val="00CF735A"/>
    <w:rsid w:val="00D00648"/>
    <w:rsid w:val="00D01245"/>
    <w:rsid w:val="00D02A0E"/>
    <w:rsid w:val="00D03867"/>
    <w:rsid w:val="00D0414B"/>
    <w:rsid w:val="00D04ED1"/>
    <w:rsid w:val="00D0520A"/>
    <w:rsid w:val="00D058E2"/>
    <w:rsid w:val="00D0623A"/>
    <w:rsid w:val="00D06502"/>
    <w:rsid w:val="00D07497"/>
    <w:rsid w:val="00D07A1D"/>
    <w:rsid w:val="00D101FA"/>
    <w:rsid w:val="00D13A0C"/>
    <w:rsid w:val="00D1485F"/>
    <w:rsid w:val="00D14DCF"/>
    <w:rsid w:val="00D15584"/>
    <w:rsid w:val="00D15EE3"/>
    <w:rsid w:val="00D1605E"/>
    <w:rsid w:val="00D16094"/>
    <w:rsid w:val="00D16A76"/>
    <w:rsid w:val="00D17731"/>
    <w:rsid w:val="00D17EC3"/>
    <w:rsid w:val="00D20E82"/>
    <w:rsid w:val="00D2141F"/>
    <w:rsid w:val="00D221C9"/>
    <w:rsid w:val="00D226E0"/>
    <w:rsid w:val="00D22A72"/>
    <w:rsid w:val="00D22FC9"/>
    <w:rsid w:val="00D2333B"/>
    <w:rsid w:val="00D253E9"/>
    <w:rsid w:val="00D26709"/>
    <w:rsid w:val="00D26E54"/>
    <w:rsid w:val="00D2775B"/>
    <w:rsid w:val="00D30341"/>
    <w:rsid w:val="00D313C4"/>
    <w:rsid w:val="00D3186A"/>
    <w:rsid w:val="00D31B4D"/>
    <w:rsid w:val="00D34C96"/>
    <w:rsid w:val="00D350EA"/>
    <w:rsid w:val="00D3667A"/>
    <w:rsid w:val="00D369C1"/>
    <w:rsid w:val="00D36E77"/>
    <w:rsid w:val="00D37188"/>
    <w:rsid w:val="00D37B6E"/>
    <w:rsid w:val="00D40D66"/>
    <w:rsid w:val="00D40E97"/>
    <w:rsid w:val="00D414FC"/>
    <w:rsid w:val="00D425F5"/>
    <w:rsid w:val="00D43508"/>
    <w:rsid w:val="00D43C88"/>
    <w:rsid w:val="00D443E2"/>
    <w:rsid w:val="00D44824"/>
    <w:rsid w:val="00D45084"/>
    <w:rsid w:val="00D4596D"/>
    <w:rsid w:val="00D4604E"/>
    <w:rsid w:val="00D4615B"/>
    <w:rsid w:val="00D467DE"/>
    <w:rsid w:val="00D46A70"/>
    <w:rsid w:val="00D4733F"/>
    <w:rsid w:val="00D47424"/>
    <w:rsid w:val="00D51369"/>
    <w:rsid w:val="00D52EC1"/>
    <w:rsid w:val="00D53098"/>
    <w:rsid w:val="00D53133"/>
    <w:rsid w:val="00D53F4C"/>
    <w:rsid w:val="00D5658F"/>
    <w:rsid w:val="00D565E9"/>
    <w:rsid w:val="00D567B5"/>
    <w:rsid w:val="00D56EB4"/>
    <w:rsid w:val="00D60C43"/>
    <w:rsid w:val="00D61471"/>
    <w:rsid w:val="00D6271B"/>
    <w:rsid w:val="00D638D7"/>
    <w:rsid w:val="00D644EE"/>
    <w:rsid w:val="00D6534E"/>
    <w:rsid w:val="00D65DEF"/>
    <w:rsid w:val="00D668E9"/>
    <w:rsid w:val="00D70647"/>
    <w:rsid w:val="00D70BA4"/>
    <w:rsid w:val="00D71FF4"/>
    <w:rsid w:val="00D724D7"/>
    <w:rsid w:val="00D7259A"/>
    <w:rsid w:val="00D72D54"/>
    <w:rsid w:val="00D73191"/>
    <w:rsid w:val="00D73529"/>
    <w:rsid w:val="00D7492A"/>
    <w:rsid w:val="00D74997"/>
    <w:rsid w:val="00D750BB"/>
    <w:rsid w:val="00D76DA8"/>
    <w:rsid w:val="00D772F2"/>
    <w:rsid w:val="00D775E3"/>
    <w:rsid w:val="00D77F9F"/>
    <w:rsid w:val="00D77FC3"/>
    <w:rsid w:val="00D80C0D"/>
    <w:rsid w:val="00D82590"/>
    <w:rsid w:val="00D82D3F"/>
    <w:rsid w:val="00D83401"/>
    <w:rsid w:val="00D840BE"/>
    <w:rsid w:val="00D84BA9"/>
    <w:rsid w:val="00D8568D"/>
    <w:rsid w:val="00D8621D"/>
    <w:rsid w:val="00D8637B"/>
    <w:rsid w:val="00D876F8"/>
    <w:rsid w:val="00D87C06"/>
    <w:rsid w:val="00D90585"/>
    <w:rsid w:val="00D90AEC"/>
    <w:rsid w:val="00D91D5E"/>
    <w:rsid w:val="00D921D7"/>
    <w:rsid w:val="00D927E8"/>
    <w:rsid w:val="00D92ACB"/>
    <w:rsid w:val="00D92B86"/>
    <w:rsid w:val="00D93C3C"/>
    <w:rsid w:val="00D95622"/>
    <w:rsid w:val="00D975FD"/>
    <w:rsid w:val="00D97777"/>
    <w:rsid w:val="00DA25C2"/>
    <w:rsid w:val="00DA409E"/>
    <w:rsid w:val="00DA49A7"/>
    <w:rsid w:val="00DA4C97"/>
    <w:rsid w:val="00DA57D5"/>
    <w:rsid w:val="00DA6128"/>
    <w:rsid w:val="00DA6149"/>
    <w:rsid w:val="00DA6A80"/>
    <w:rsid w:val="00DB1001"/>
    <w:rsid w:val="00DB121E"/>
    <w:rsid w:val="00DB1A4D"/>
    <w:rsid w:val="00DB2906"/>
    <w:rsid w:val="00DB3437"/>
    <w:rsid w:val="00DB36FB"/>
    <w:rsid w:val="00DB39A8"/>
    <w:rsid w:val="00DB4518"/>
    <w:rsid w:val="00DB4698"/>
    <w:rsid w:val="00DB4AC0"/>
    <w:rsid w:val="00DB675D"/>
    <w:rsid w:val="00DB6D1E"/>
    <w:rsid w:val="00DB7291"/>
    <w:rsid w:val="00DB7C41"/>
    <w:rsid w:val="00DC3142"/>
    <w:rsid w:val="00DC3775"/>
    <w:rsid w:val="00DC3CD6"/>
    <w:rsid w:val="00DC504F"/>
    <w:rsid w:val="00DC5380"/>
    <w:rsid w:val="00DC54E1"/>
    <w:rsid w:val="00DC6465"/>
    <w:rsid w:val="00DC64B4"/>
    <w:rsid w:val="00DC6616"/>
    <w:rsid w:val="00DC69FA"/>
    <w:rsid w:val="00DC6B09"/>
    <w:rsid w:val="00DC6E98"/>
    <w:rsid w:val="00DD06B8"/>
    <w:rsid w:val="00DD0A40"/>
    <w:rsid w:val="00DD0B9D"/>
    <w:rsid w:val="00DD0C24"/>
    <w:rsid w:val="00DD0F88"/>
    <w:rsid w:val="00DD1A43"/>
    <w:rsid w:val="00DD289D"/>
    <w:rsid w:val="00DD2D67"/>
    <w:rsid w:val="00DD3CF5"/>
    <w:rsid w:val="00DD5DA4"/>
    <w:rsid w:val="00DD64E7"/>
    <w:rsid w:val="00DD715A"/>
    <w:rsid w:val="00DD7773"/>
    <w:rsid w:val="00DE07DD"/>
    <w:rsid w:val="00DE1047"/>
    <w:rsid w:val="00DE13C1"/>
    <w:rsid w:val="00DE1859"/>
    <w:rsid w:val="00DE1BB8"/>
    <w:rsid w:val="00DE2493"/>
    <w:rsid w:val="00DE2937"/>
    <w:rsid w:val="00DE2C67"/>
    <w:rsid w:val="00DE3D13"/>
    <w:rsid w:val="00DE4675"/>
    <w:rsid w:val="00DE56EC"/>
    <w:rsid w:val="00DE5725"/>
    <w:rsid w:val="00DE79E5"/>
    <w:rsid w:val="00DE7E68"/>
    <w:rsid w:val="00DF066B"/>
    <w:rsid w:val="00DF098C"/>
    <w:rsid w:val="00DF09B0"/>
    <w:rsid w:val="00DF10CC"/>
    <w:rsid w:val="00DF2C1E"/>
    <w:rsid w:val="00DF307D"/>
    <w:rsid w:val="00DF5E26"/>
    <w:rsid w:val="00DF77C1"/>
    <w:rsid w:val="00DF77D6"/>
    <w:rsid w:val="00E002EE"/>
    <w:rsid w:val="00E00632"/>
    <w:rsid w:val="00E008BC"/>
    <w:rsid w:val="00E01076"/>
    <w:rsid w:val="00E018C5"/>
    <w:rsid w:val="00E023D0"/>
    <w:rsid w:val="00E0265D"/>
    <w:rsid w:val="00E03B99"/>
    <w:rsid w:val="00E04699"/>
    <w:rsid w:val="00E04F04"/>
    <w:rsid w:val="00E05231"/>
    <w:rsid w:val="00E0528B"/>
    <w:rsid w:val="00E06134"/>
    <w:rsid w:val="00E064BA"/>
    <w:rsid w:val="00E06E21"/>
    <w:rsid w:val="00E06EF0"/>
    <w:rsid w:val="00E108EA"/>
    <w:rsid w:val="00E10BCE"/>
    <w:rsid w:val="00E10F73"/>
    <w:rsid w:val="00E11694"/>
    <w:rsid w:val="00E11A6A"/>
    <w:rsid w:val="00E11AAC"/>
    <w:rsid w:val="00E14A1C"/>
    <w:rsid w:val="00E14E48"/>
    <w:rsid w:val="00E2045E"/>
    <w:rsid w:val="00E2143C"/>
    <w:rsid w:val="00E21DB7"/>
    <w:rsid w:val="00E22996"/>
    <w:rsid w:val="00E229FC"/>
    <w:rsid w:val="00E22B7C"/>
    <w:rsid w:val="00E23E21"/>
    <w:rsid w:val="00E24058"/>
    <w:rsid w:val="00E25A4F"/>
    <w:rsid w:val="00E26832"/>
    <w:rsid w:val="00E269E9"/>
    <w:rsid w:val="00E272CB"/>
    <w:rsid w:val="00E27E30"/>
    <w:rsid w:val="00E30847"/>
    <w:rsid w:val="00E30935"/>
    <w:rsid w:val="00E30E65"/>
    <w:rsid w:val="00E310F8"/>
    <w:rsid w:val="00E3113A"/>
    <w:rsid w:val="00E31ACF"/>
    <w:rsid w:val="00E32AED"/>
    <w:rsid w:val="00E330AA"/>
    <w:rsid w:val="00E340EA"/>
    <w:rsid w:val="00E34E38"/>
    <w:rsid w:val="00E35C2F"/>
    <w:rsid w:val="00E36219"/>
    <w:rsid w:val="00E364C1"/>
    <w:rsid w:val="00E36558"/>
    <w:rsid w:val="00E366FC"/>
    <w:rsid w:val="00E40478"/>
    <w:rsid w:val="00E40CAF"/>
    <w:rsid w:val="00E4102F"/>
    <w:rsid w:val="00E419A0"/>
    <w:rsid w:val="00E41B5F"/>
    <w:rsid w:val="00E42A7E"/>
    <w:rsid w:val="00E43CB2"/>
    <w:rsid w:val="00E44D94"/>
    <w:rsid w:val="00E45B5D"/>
    <w:rsid w:val="00E46C52"/>
    <w:rsid w:val="00E46C5D"/>
    <w:rsid w:val="00E46D9F"/>
    <w:rsid w:val="00E47403"/>
    <w:rsid w:val="00E47F75"/>
    <w:rsid w:val="00E51422"/>
    <w:rsid w:val="00E51A7A"/>
    <w:rsid w:val="00E52A9E"/>
    <w:rsid w:val="00E52BA9"/>
    <w:rsid w:val="00E53BA4"/>
    <w:rsid w:val="00E54160"/>
    <w:rsid w:val="00E5418B"/>
    <w:rsid w:val="00E55530"/>
    <w:rsid w:val="00E557E3"/>
    <w:rsid w:val="00E56824"/>
    <w:rsid w:val="00E606D0"/>
    <w:rsid w:val="00E622A3"/>
    <w:rsid w:val="00E62B2D"/>
    <w:rsid w:val="00E63CB8"/>
    <w:rsid w:val="00E63F58"/>
    <w:rsid w:val="00E648F9"/>
    <w:rsid w:val="00E66768"/>
    <w:rsid w:val="00E6685E"/>
    <w:rsid w:val="00E66ED2"/>
    <w:rsid w:val="00E67132"/>
    <w:rsid w:val="00E6721C"/>
    <w:rsid w:val="00E672EE"/>
    <w:rsid w:val="00E679F1"/>
    <w:rsid w:val="00E713B8"/>
    <w:rsid w:val="00E73140"/>
    <w:rsid w:val="00E735DA"/>
    <w:rsid w:val="00E744CE"/>
    <w:rsid w:val="00E74585"/>
    <w:rsid w:val="00E75687"/>
    <w:rsid w:val="00E765C5"/>
    <w:rsid w:val="00E76B09"/>
    <w:rsid w:val="00E77467"/>
    <w:rsid w:val="00E77BBB"/>
    <w:rsid w:val="00E81BBE"/>
    <w:rsid w:val="00E81E05"/>
    <w:rsid w:val="00E82B0F"/>
    <w:rsid w:val="00E84432"/>
    <w:rsid w:val="00E85C4A"/>
    <w:rsid w:val="00E87486"/>
    <w:rsid w:val="00E8759C"/>
    <w:rsid w:val="00E87BF6"/>
    <w:rsid w:val="00E87CA8"/>
    <w:rsid w:val="00E918F1"/>
    <w:rsid w:val="00E91AAF"/>
    <w:rsid w:val="00E925D9"/>
    <w:rsid w:val="00E92776"/>
    <w:rsid w:val="00E92E3E"/>
    <w:rsid w:val="00E931DE"/>
    <w:rsid w:val="00E94381"/>
    <w:rsid w:val="00E94535"/>
    <w:rsid w:val="00E95C9E"/>
    <w:rsid w:val="00EA06F1"/>
    <w:rsid w:val="00EA1CBC"/>
    <w:rsid w:val="00EA38BF"/>
    <w:rsid w:val="00EA4170"/>
    <w:rsid w:val="00EA6676"/>
    <w:rsid w:val="00EA672D"/>
    <w:rsid w:val="00EB0A74"/>
    <w:rsid w:val="00EB0E12"/>
    <w:rsid w:val="00EB129B"/>
    <w:rsid w:val="00EB1DC5"/>
    <w:rsid w:val="00EB202B"/>
    <w:rsid w:val="00EB2C7C"/>
    <w:rsid w:val="00EB3D51"/>
    <w:rsid w:val="00EB3FF0"/>
    <w:rsid w:val="00EB4432"/>
    <w:rsid w:val="00EB4802"/>
    <w:rsid w:val="00EB498F"/>
    <w:rsid w:val="00EB4EB2"/>
    <w:rsid w:val="00EB5425"/>
    <w:rsid w:val="00EB6D1B"/>
    <w:rsid w:val="00EC03AE"/>
    <w:rsid w:val="00EC04A9"/>
    <w:rsid w:val="00EC48FE"/>
    <w:rsid w:val="00EC4EEB"/>
    <w:rsid w:val="00EC68F9"/>
    <w:rsid w:val="00EC6DC8"/>
    <w:rsid w:val="00EC72EA"/>
    <w:rsid w:val="00EC7CE5"/>
    <w:rsid w:val="00EC7F10"/>
    <w:rsid w:val="00ED0395"/>
    <w:rsid w:val="00ED3013"/>
    <w:rsid w:val="00ED32BE"/>
    <w:rsid w:val="00ED434B"/>
    <w:rsid w:val="00ED4F19"/>
    <w:rsid w:val="00ED5BFF"/>
    <w:rsid w:val="00ED64AE"/>
    <w:rsid w:val="00ED7918"/>
    <w:rsid w:val="00ED7D44"/>
    <w:rsid w:val="00EE09FD"/>
    <w:rsid w:val="00EE0DB8"/>
    <w:rsid w:val="00EE1979"/>
    <w:rsid w:val="00EE3C7A"/>
    <w:rsid w:val="00EE659B"/>
    <w:rsid w:val="00EE6995"/>
    <w:rsid w:val="00EE6ED8"/>
    <w:rsid w:val="00EE7A14"/>
    <w:rsid w:val="00EF1B02"/>
    <w:rsid w:val="00EF1B46"/>
    <w:rsid w:val="00EF2EF1"/>
    <w:rsid w:val="00EF4650"/>
    <w:rsid w:val="00EF4A0E"/>
    <w:rsid w:val="00EF4CED"/>
    <w:rsid w:val="00EF6696"/>
    <w:rsid w:val="00EF6D70"/>
    <w:rsid w:val="00EF7FB5"/>
    <w:rsid w:val="00EF7FFC"/>
    <w:rsid w:val="00F00BA0"/>
    <w:rsid w:val="00F0164E"/>
    <w:rsid w:val="00F017F9"/>
    <w:rsid w:val="00F0221F"/>
    <w:rsid w:val="00F02B08"/>
    <w:rsid w:val="00F03E20"/>
    <w:rsid w:val="00F04C76"/>
    <w:rsid w:val="00F052F3"/>
    <w:rsid w:val="00F1085D"/>
    <w:rsid w:val="00F11630"/>
    <w:rsid w:val="00F11E97"/>
    <w:rsid w:val="00F1267C"/>
    <w:rsid w:val="00F126DA"/>
    <w:rsid w:val="00F14AEA"/>
    <w:rsid w:val="00F14B29"/>
    <w:rsid w:val="00F1526C"/>
    <w:rsid w:val="00F152C7"/>
    <w:rsid w:val="00F205DB"/>
    <w:rsid w:val="00F228B3"/>
    <w:rsid w:val="00F24028"/>
    <w:rsid w:val="00F24C6F"/>
    <w:rsid w:val="00F2654C"/>
    <w:rsid w:val="00F26EF0"/>
    <w:rsid w:val="00F27540"/>
    <w:rsid w:val="00F3006C"/>
    <w:rsid w:val="00F303B8"/>
    <w:rsid w:val="00F32708"/>
    <w:rsid w:val="00F32908"/>
    <w:rsid w:val="00F33A23"/>
    <w:rsid w:val="00F345BF"/>
    <w:rsid w:val="00F34693"/>
    <w:rsid w:val="00F34F37"/>
    <w:rsid w:val="00F35E31"/>
    <w:rsid w:val="00F360B2"/>
    <w:rsid w:val="00F404EF"/>
    <w:rsid w:val="00F425AF"/>
    <w:rsid w:val="00F42DF6"/>
    <w:rsid w:val="00F43139"/>
    <w:rsid w:val="00F435D8"/>
    <w:rsid w:val="00F446E6"/>
    <w:rsid w:val="00F44F53"/>
    <w:rsid w:val="00F45348"/>
    <w:rsid w:val="00F45665"/>
    <w:rsid w:val="00F45BDC"/>
    <w:rsid w:val="00F4611E"/>
    <w:rsid w:val="00F46AA4"/>
    <w:rsid w:val="00F46F3C"/>
    <w:rsid w:val="00F47DFA"/>
    <w:rsid w:val="00F52429"/>
    <w:rsid w:val="00F54084"/>
    <w:rsid w:val="00F547BD"/>
    <w:rsid w:val="00F5564F"/>
    <w:rsid w:val="00F55E0E"/>
    <w:rsid w:val="00F56710"/>
    <w:rsid w:val="00F57791"/>
    <w:rsid w:val="00F62101"/>
    <w:rsid w:val="00F62799"/>
    <w:rsid w:val="00F62EE4"/>
    <w:rsid w:val="00F6482D"/>
    <w:rsid w:val="00F656EE"/>
    <w:rsid w:val="00F6604E"/>
    <w:rsid w:val="00F706EB"/>
    <w:rsid w:val="00F717B8"/>
    <w:rsid w:val="00F7253D"/>
    <w:rsid w:val="00F73340"/>
    <w:rsid w:val="00F736DD"/>
    <w:rsid w:val="00F736F7"/>
    <w:rsid w:val="00F737CB"/>
    <w:rsid w:val="00F73C4D"/>
    <w:rsid w:val="00F7459A"/>
    <w:rsid w:val="00F74687"/>
    <w:rsid w:val="00F74F2A"/>
    <w:rsid w:val="00F7525B"/>
    <w:rsid w:val="00F755AE"/>
    <w:rsid w:val="00F75CAA"/>
    <w:rsid w:val="00F7606A"/>
    <w:rsid w:val="00F774F2"/>
    <w:rsid w:val="00F80692"/>
    <w:rsid w:val="00F8071B"/>
    <w:rsid w:val="00F81D00"/>
    <w:rsid w:val="00F81FD0"/>
    <w:rsid w:val="00F829B1"/>
    <w:rsid w:val="00F85C14"/>
    <w:rsid w:val="00F875EA"/>
    <w:rsid w:val="00F90267"/>
    <w:rsid w:val="00F90BBB"/>
    <w:rsid w:val="00F91BC3"/>
    <w:rsid w:val="00F9309C"/>
    <w:rsid w:val="00F93BD1"/>
    <w:rsid w:val="00F945F2"/>
    <w:rsid w:val="00F9468F"/>
    <w:rsid w:val="00F94754"/>
    <w:rsid w:val="00F94D7A"/>
    <w:rsid w:val="00F95643"/>
    <w:rsid w:val="00F96862"/>
    <w:rsid w:val="00F97A8B"/>
    <w:rsid w:val="00FA011C"/>
    <w:rsid w:val="00FA1CE8"/>
    <w:rsid w:val="00FA2810"/>
    <w:rsid w:val="00FA297C"/>
    <w:rsid w:val="00FA3207"/>
    <w:rsid w:val="00FA3AF2"/>
    <w:rsid w:val="00FA4246"/>
    <w:rsid w:val="00FA45CC"/>
    <w:rsid w:val="00FA4872"/>
    <w:rsid w:val="00FA5BA3"/>
    <w:rsid w:val="00FA5FD7"/>
    <w:rsid w:val="00FA62A2"/>
    <w:rsid w:val="00FA6728"/>
    <w:rsid w:val="00FA6A6C"/>
    <w:rsid w:val="00FB0519"/>
    <w:rsid w:val="00FB0EC7"/>
    <w:rsid w:val="00FB2470"/>
    <w:rsid w:val="00FB2E79"/>
    <w:rsid w:val="00FB4541"/>
    <w:rsid w:val="00FB65FD"/>
    <w:rsid w:val="00FB6B3B"/>
    <w:rsid w:val="00FB7BBD"/>
    <w:rsid w:val="00FC0159"/>
    <w:rsid w:val="00FC0E65"/>
    <w:rsid w:val="00FC226C"/>
    <w:rsid w:val="00FC27CD"/>
    <w:rsid w:val="00FC3605"/>
    <w:rsid w:val="00FC3EAC"/>
    <w:rsid w:val="00FC4F7B"/>
    <w:rsid w:val="00FC51B8"/>
    <w:rsid w:val="00FC5938"/>
    <w:rsid w:val="00FC5A15"/>
    <w:rsid w:val="00FC5B9D"/>
    <w:rsid w:val="00FC67E6"/>
    <w:rsid w:val="00FC7A63"/>
    <w:rsid w:val="00FD0067"/>
    <w:rsid w:val="00FD1FD6"/>
    <w:rsid w:val="00FD2639"/>
    <w:rsid w:val="00FD3AF8"/>
    <w:rsid w:val="00FD461C"/>
    <w:rsid w:val="00FD4F79"/>
    <w:rsid w:val="00FD5952"/>
    <w:rsid w:val="00FD5B97"/>
    <w:rsid w:val="00FD5ED3"/>
    <w:rsid w:val="00FD5F8D"/>
    <w:rsid w:val="00FD66EE"/>
    <w:rsid w:val="00FD671D"/>
    <w:rsid w:val="00FD68C3"/>
    <w:rsid w:val="00FD6DC5"/>
    <w:rsid w:val="00FD7153"/>
    <w:rsid w:val="00FD7156"/>
    <w:rsid w:val="00FE16C9"/>
    <w:rsid w:val="00FE3AF6"/>
    <w:rsid w:val="00FE4170"/>
    <w:rsid w:val="00FE6EB7"/>
    <w:rsid w:val="00FE74C9"/>
    <w:rsid w:val="00FE77FD"/>
    <w:rsid w:val="00FE7AFF"/>
    <w:rsid w:val="00FF02B9"/>
    <w:rsid w:val="00FF0375"/>
    <w:rsid w:val="00FF0AFF"/>
    <w:rsid w:val="00FF16D5"/>
    <w:rsid w:val="00FF1786"/>
    <w:rsid w:val="00FF1D83"/>
    <w:rsid w:val="00FF1DC1"/>
    <w:rsid w:val="00FF2A53"/>
    <w:rsid w:val="00FF3CC5"/>
    <w:rsid w:val="00FF5540"/>
    <w:rsid w:val="00FF7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F789D93"/>
  <w14:defaultImageDpi w14:val="300"/>
  <w15:docId w15:val="{83790B56-8467-3A44-A060-2BCBC330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098"/>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ListLabel1">
    <w:name w:val="ListLabel 1"/>
    <w:rPr>
      <w:rFonts w:cs="OpenSymbol"/>
    </w:rPr>
  </w:style>
  <w:style w:type="paragraph" w:customStyle="1" w:styleId="Heading">
    <w:name w:val="Heading"/>
    <w:basedOn w:val="Normal"/>
    <w:next w:val="BodyText"/>
    <w:pPr>
      <w:keepNext/>
      <w:widowControl w:val="0"/>
      <w:tabs>
        <w:tab w:val="left" w:pos="432"/>
      </w:tabs>
      <w:suppressAutoHyphens/>
      <w:spacing w:before="240" w:after="120"/>
    </w:pPr>
    <w:rPr>
      <w:szCs w:val="20"/>
      <w:lang w:eastAsia="en-US"/>
    </w:rPr>
  </w:style>
  <w:style w:type="paragraph" w:styleId="BodyText">
    <w:name w:val="Body Text"/>
    <w:basedOn w:val="Normal"/>
    <w:pPr>
      <w:widowControl w:val="0"/>
      <w:tabs>
        <w:tab w:val="left" w:pos="432"/>
      </w:tabs>
      <w:suppressAutoHyphens/>
      <w:spacing w:after="120"/>
    </w:pPr>
    <w:rPr>
      <w:szCs w:val="20"/>
      <w:lang w:eastAsia="en-US"/>
    </w:rPr>
  </w:style>
  <w:style w:type="paragraph" w:styleId="List">
    <w:name w:val="List"/>
    <w:basedOn w:val="BodyText"/>
    <w:rPr>
      <w:rFonts w:ascii="Calibri" w:hAnsi="Calibri" w:cs="Calibri"/>
    </w:rPr>
  </w:style>
  <w:style w:type="paragraph" w:styleId="Caption">
    <w:name w:val="caption"/>
    <w:basedOn w:val="Normal"/>
    <w:qFormat/>
    <w:pPr>
      <w:widowControl w:val="0"/>
      <w:suppressLineNumbers/>
      <w:tabs>
        <w:tab w:val="left" w:pos="432"/>
      </w:tabs>
      <w:suppressAutoHyphens/>
      <w:spacing w:before="120" w:after="120"/>
    </w:pPr>
    <w:rPr>
      <w:szCs w:val="20"/>
      <w:lang w:eastAsia="en-US"/>
    </w:rPr>
  </w:style>
  <w:style w:type="paragraph" w:customStyle="1" w:styleId="Index">
    <w:name w:val="Index"/>
    <w:basedOn w:val="Normal"/>
    <w:pPr>
      <w:widowControl w:val="0"/>
      <w:suppressLineNumbers/>
      <w:tabs>
        <w:tab w:val="left" w:pos="432"/>
      </w:tabs>
      <w:suppressAutoHyphens/>
    </w:pPr>
    <w:rPr>
      <w:rFonts w:ascii="Calibri" w:hAnsi="Calibri" w:cs="Calibri"/>
      <w:szCs w:val="20"/>
      <w:lang w:eastAsia="en-US"/>
    </w:rPr>
  </w:style>
  <w:style w:type="paragraph" w:customStyle="1" w:styleId="Caption1">
    <w:name w:val="Caption1"/>
    <w:basedOn w:val="Normal"/>
    <w:pPr>
      <w:widowControl w:val="0"/>
      <w:suppressLineNumbers/>
      <w:tabs>
        <w:tab w:val="left" w:pos="432"/>
      </w:tabs>
      <w:suppressAutoHyphens/>
      <w:spacing w:before="120" w:after="120"/>
    </w:pPr>
    <w:rPr>
      <w:szCs w:val="20"/>
      <w:lang w:eastAsia="en-US"/>
    </w:rPr>
  </w:style>
  <w:style w:type="paragraph" w:styleId="ListParagraph">
    <w:name w:val="List Paragraph"/>
    <w:basedOn w:val="Normal"/>
    <w:uiPriority w:val="34"/>
    <w:qFormat/>
    <w:rsid w:val="0022094C"/>
    <w:pPr>
      <w:widowControl w:val="0"/>
      <w:tabs>
        <w:tab w:val="left" w:pos="432"/>
      </w:tabs>
      <w:suppressAutoHyphens/>
      <w:ind w:left="720"/>
      <w:contextualSpacing/>
    </w:pPr>
    <w:rPr>
      <w:szCs w:val="20"/>
      <w:lang w:eastAsia="en-US"/>
    </w:rPr>
  </w:style>
  <w:style w:type="paragraph" w:customStyle="1" w:styleId="NormalText">
    <w:name w:val="Normal Text"/>
    <w:rsid w:val="00C60EA3"/>
    <w:pPr>
      <w:widowControl w:val="0"/>
      <w:autoSpaceDE w:val="0"/>
      <w:autoSpaceDN w:val="0"/>
      <w:adjustRightInd w:val="0"/>
    </w:pPr>
    <w:rPr>
      <w:rFonts w:ascii="Palatino Linotype" w:hAnsi="Palatino Linotype" w:cs="Palatino Linotype"/>
      <w:color w:val="000000"/>
    </w:rPr>
  </w:style>
  <w:style w:type="numbering" w:customStyle="1" w:styleId="Joe">
    <w:name w:val="Joe"/>
    <w:uiPriority w:val="99"/>
    <w:rsid w:val="005A784A"/>
    <w:pPr>
      <w:numPr>
        <w:numId w:val="1"/>
      </w:numPr>
    </w:pPr>
  </w:style>
  <w:style w:type="paragraph" w:customStyle="1" w:styleId="Normal1">
    <w:name w:val="Normal1"/>
    <w:rsid w:val="00EF4A0E"/>
    <w:pPr>
      <w:spacing w:after="200" w:line="276" w:lineRule="auto"/>
    </w:pPr>
    <w:rPr>
      <w:color w:val="000000"/>
    </w:rPr>
  </w:style>
  <w:style w:type="paragraph" w:customStyle="1" w:styleId="Normal2">
    <w:name w:val="Normal2"/>
    <w:rsid w:val="0092631F"/>
    <w:pPr>
      <w:spacing w:after="200" w:line="276" w:lineRule="auto"/>
    </w:pPr>
    <w:rPr>
      <w:color w:val="000000"/>
    </w:rPr>
  </w:style>
  <w:style w:type="character" w:styleId="Hyperlink">
    <w:name w:val="Hyperlink"/>
    <w:basedOn w:val="DefaultParagraphFont"/>
    <w:uiPriority w:val="99"/>
    <w:unhideWhenUsed/>
    <w:rsid w:val="00DA25C2"/>
    <w:rPr>
      <w:color w:val="0000FF" w:themeColor="hyperlink"/>
      <w:u w:val="single"/>
    </w:rPr>
  </w:style>
  <w:style w:type="character" w:styleId="FollowedHyperlink">
    <w:name w:val="FollowedHyperlink"/>
    <w:basedOn w:val="DefaultParagraphFont"/>
    <w:uiPriority w:val="99"/>
    <w:semiHidden/>
    <w:unhideWhenUsed/>
    <w:rsid w:val="00130AB0"/>
    <w:rPr>
      <w:color w:val="800080" w:themeColor="followedHyperlink"/>
      <w:u w:val="single"/>
    </w:rPr>
  </w:style>
  <w:style w:type="paragraph" w:customStyle="1" w:styleId="Style1">
    <w:name w:val="Style1"/>
    <w:basedOn w:val="Normal2"/>
    <w:qFormat/>
    <w:rsid w:val="00A82AD5"/>
    <w:pPr>
      <w:spacing w:after="0" w:line="240" w:lineRule="auto"/>
    </w:pPr>
    <w:rPr>
      <w:sz w:val="24"/>
      <w:szCs w:val="24"/>
    </w:rPr>
  </w:style>
  <w:style w:type="paragraph" w:styleId="ListBullet">
    <w:name w:val="List Bullet"/>
    <w:basedOn w:val="Normal"/>
    <w:uiPriority w:val="99"/>
    <w:unhideWhenUsed/>
    <w:rsid w:val="007B2B61"/>
    <w:pPr>
      <w:widowControl w:val="0"/>
      <w:numPr>
        <w:numId w:val="2"/>
      </w:numPr>
      <w:tabs>
        <w:tab w:val="left" w:pos="432"/>
      </w:tabs>
      <w:suppressAutoHyphens/>
      <w:contextualSpacing/>
    </w:pPr>
    <w:rPr>
      <w:szCs w:val="20"/>
      <w:lang w:eastAsia="en-US"/>
    </w:rPr>
  </w:style>
  <w:style w:type="character" w:styleId="UnresolvedMention">
    <w:name w:val="Unresolved Mention"/>
    <w:basedOn w:val="DefaultParagraphFont"/>
    <w:uiPriority w:val="99"/>
    <w:semiHidden/>
    <w:unhideWhenUsed/>
    <w:rsid w:val="0001190A"/>
    <w:rPr>
      <w:color w:val="605E5C"/>
      <w:shd w:val="clear" w:color="auto" w:fill="E1DFDD"/>
    </w:rPr>
  </w:style>
  <w:style w:type="paragraph" w:styleId="Header">
    <w:name w:val="header"/>
    <w:basedOn w:val="Normal"/>
    <w:link w:val="HeaderChar"/>
    <w:uiPriority w:val="99"/>
    <w:unhideWhenUsed/>
    <w:rsid w:val="000C75D4"/>
    <w:pPr>
      <w:tabs>
        <w:tab w:val="center" w:pos="4680"/>
        <w:tab w:val="right" w:pos="9360"/>
      </w:tabs>
    </w:pPr>
  </w:style>
  <w:style w:type="character" w:customStyle="1" w:styleId="HeaderChar">
    <w:name w:val="Header Char"/>
    <w:basedOn w:val="DefaultParagraphFont"/>
    <w:link w:val="Header"/>
    <w:uiPriority w:val="99"/>
    <w:rsid w:val="000C75D4"/>
    <w:rPr>
      <w:sz w:val="24"/>
      <w:szCs w:val="24"/>
      <w:lang w:eastAsia="zh-CN"/>
    </w:rPr>
  </w:style>
  <w:style w:type="paragraph" w:styleId="Footer">
    <w:name w:val="footer"/>
    <w:basedOn w:val="Normal"/>
    <w:link w:val="FooterChar"/>
    <w:uiPriority w:val="99"/>
    <w:unhideWhenUsed/>
    <w:rsid w:val="000C75D4"/>
    <w:pPr>
      <w:tabs>
        <w:tab w:val="center" w:pos="4680"/>
        <w:tab w:val="right" w:pos="9360"/>
      </w:tabs>
    </w:pPr>
  </w:style>
  <w:style w:type="character" w:customStyle="1" w:styleId="FooterChar">
    <w:name w:val="Footer Char"/>
    <w:basedOn w:val="DefaultParagraphFont"/>
    <w:link w:val="Footer"/>
    <w:uiPriority w:val="99"/>
    <w:rsid w:val="000C75D4"/>
    <w:rPr>
      <w:sz w:val="24"/>
      <w:szCs w:val="24"/>
      <w:lang w:eastAsia="zh-CN"/>
    </w:rPr>
  </w:style>
  <w:style w:type="character" w:styleId="PageNumber">
    <w:name w:val="page number"/>
    <w:basedOn w:val="DefaultParagraphFont"/>
    <w:uiPriority w:val="99"/>
    <w:semiHidden/>
    <w:unhideWhenUsed/>
    <w:rsid w:val="000C7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766253">
      <w:bodyDiv w:val="1"/>
      <w:marLeft w:val="0"/>
      <w:marRight w:val="0"/>
      <w:marTop w:val="0"/>
      <w:marBottom w:val="0"/>
      <w:divBdr>
        <w:top w:val="none" w:sz="0" w:space="0" w:color="auto"/>
        <w:left w:val="none" w:sz="0" w:space="0" w:color="auto"/>
        <w:bottom w:val="none" w:sz="0" w:space="0" w:color="auto"/>
        <w:right w:val="none" w:sz="0" w:space="0" w:color="auto"/>
      </w:divBdr>
    </w:div>
    <w:div w:id="507209623">
      <w:bodyDiv w:val="1"/>
      <w:marLeft w:val="0"/>
      <w:marRight w:val="0"/>
      <w:marTop w:val="0"/>
      <w:marBottom w:val="0"/>
      <w:divBdr>
        <w:top w:val="none" w:sz="0" w:space="0" w:color="auto"/>
        <w:left w:val="none" w:sz="0" w:space="0" w:color="auto"/>
        <w:bottom w:val="none" w:sz="0" w:space="0" w:color="auto"/>
        <w:right w:val="none" w:sz="0" w:space="0" w:color="auto"/>
      </w:divBdr>
    </w:div>
    <w:div w:id="657147405">
      <w:bodyDiv w:val="1"/>
      <w:marLeft w:val="0"/>
      <w:marRight w:val="0"/>
      <w:marTop w:val="0"/>
      <w:marBottom w:val="0"/>
      <w:divBdr>
        <w:top w:val="none" w:sz="0" w:space="0" w:color="auto"/>
        <w:left w:val="none" w:sz="0" w:space="0" w:color="auto"/>
        <w:bottom w:val="none" w:sz="0" w:space="0" w:color="auto"/>
        <w:right w:val="none" w:sz="0" w:space="0" w:color="auto"/>
      </w:divBdr>
    </w:div>
    <w:div w:id="706029616">
      <w:bodyDiv w:val="1"/>
      <w:marLeft w:val="0"/>
      <w:marRight w:val="0"/>
      <w:marTop w:val="0"/>
      <w:marBottom w:val="0"/>
      <w:divBdr>
        <w:top w:val="none" w:sz="0" w:space="0" w:color="auto"/>
        <w:left w:val="none" w:sz="0" w:space="0" w:color="auto"/>
        <w:bottom w:val="none" w:sz="0" w:space="0" w:color="auto"/>
        <w:right w:val="none" w:sz="0" w:space="0" w:color="auto"/>
      </w:divBdr>
    </w:div>
    <w:div w:id="811869897">
      <w:bodyDiv w:val="1"/>
      <w:marLeft w:val="0"/>
      <w:marRight w:val="0"/>
      <w:marTop w:val="0"/>
      <w:marBottom w:val="0"/>
      <w:divBdr>
        <w:top w:val="none" w:sz="0" w:space="0" w:color="auto"/>
        <w:left w:val="none" w:sz="0" w:space="0" w:color="auto"/>
        <w:bottom w:val="none" w:sz="0" w:space="0" w:color="auto"/>
        <w:right w:val="none" w:sz="0" w:space="0" w:color="auto"/>
      </w:divBdr>
      <w:divsChild>
        <w:div w:id="1493569087">
          <w:marLeft w:val="547"/>
          <w:marRight w:val="0"/>
          <w:marTop w:val="0"/>
          <w:marBottom w:val="120"/>
          <w:divBdr>
            <w:top w:val="none" w:sz="0" w:space="0" w:color="auto"/>
            <w:left w:val="none" w:sz="0" w:space="0" w:color="auto"/>
            <w:bottom w:val="none" w:sz="0" w:space="0" w:color="auto"/>
            <w:right w:val="none" w:sz="0" w:space="0" w:color="auto"/>
          </w:divBdr>
        </w:div>
        <w:div w:id="1181697528">
          <w:marLeft w:val="547"/>
          <w:marRight w:val="0"/>
          <w:marTop w:val="0"/>
          <w:marBottom w:val="120"/>
          <w:divBdr>
            <w:top w:val="none" w:sz="0" w:space="0" w:color="auto"/>
            <w:left w:val="none" w:sz="0" w:space="0" w:color="auto"/>
            <w:bottom w:val="none" w:sz="0" w:space="0" w:color="auto"/>
            <w:right w:val="none" w:sz="0" w:space="0" w:color="auto"/>
          </w:divBdr>
        </w:div>
        <w:div w:id="311953524">
          <w:marLeft w:val="547"/>
          <w:marRight w:val="0"/>
          <w:marTop w:val="0"/>
          <w:marBottom w:val="0"/>
          <w:divBdr>
            <w:top w:val="none" w:sz="0" w:space="0" w:color="auto"/>
            <w:left w:val="none" w:sz="0" w:space="0" w:color="auto"/>
            <w:bottom w:val="none" w:sz="0" w:space="0" w:color="auto"/>
            <w:right w:val="none" w:sz="0" w:space="0" w:color="auto"/>
          </w:divBdr>
        </w:div>
        <w:div w:id="410196371">
          <w:marLeft w:val="1166"/>
          <w:marRight w:val="0"/>
          <w:marTop w:val="0"/>
          <w:marBottom w:val="0"/>
          <w:divBdr>
            <w:top w:val="none" w:sz="0" w:space="0" w:color="auto"/>
            <w:left w:val="none" w:sz="0" w:space="0" w:color="auto"/>
            <w:bottom w:val="none" w:sz="0" w:space="0" w:color="auto"/>
            <w:right w:val="none" w:sz="0" w:space="0" w:color="auto"/>
          </w:divBdr>
        </w:div>
        <w:div w:id="1963150843">
          <w:marLeft w:val="1166"/>
          <w:marRight w:val="0"/>
          <w:marTop w:val="0"/>
          <w:marBottom w:val="120"/>
          <w:divBdr>
            <w:top w:val="none" w:sz="0" w:space="0" w:color="auto"/>
            <w:left w:val="none" w:sz="0" w:space="0" w:color="auto"/>
            <w:bottom w:val="none" w:sz="0" w:space="0" w:color="auto"/>
            <w:right w:val="none" w:sz="0" w:space="0" w:color="auto"/>
          </w:divBdr>
        </w:div>
        <w:div w:id="331567778">
          <w:marLeft w:val="547"/>
          <w:marRight w:val="0"/>
          <w:marTop w:val="0"/>
          <w:marBottom w:val="0"/>
          <w:divBdr>
            <w:top w:val="none" w:sz="0" w:space="0" w:color="auto"/>
            <w:left w:val="none" w:sz="0" w:space="0" w:color="auto"/>
            <w:bottom w:val="none" w:sz="0" w:space="0" w:color="auto"/>
            <w:right w:val="none" w:sz="0" w:space="0" w:color="auto"/>
          </w:divBdr>
        </w:div>
        <w:div w:id="1004088356">
          <w:marLeft w:val="1166"/>
          <w:marRight w:val="0"/>
          <w:marTop w:val="0"/>
          <w:marBottom w:val="120"/>
          <w:divBdr>
            <w:top w:val="none" w:sz="0" w:space="0" w:color="auto"/>
            <w:left w:val="none" w:sz="0" w:space="0" w:color="auto"/>
            <w:bottom w:val="none" w:sz="0" w:space="0" w:color="auto"/>
            <w:right w:val="none" w:sz="0" w:space="0" w:color="auto"/>
          </w:divBdr>
        </w:div>
        <w:div w:id="356009021">
          <w:marLeft w:val="547"/>
          <w:marRight w:val="0"/>
          <w:marTop w:val="0"/>
          <w:marBottom w:val="0"/>
          <w:divBdr>
            <w:top w:val="none" w:sz="0" w:space="0" w:color="auto"/>
            <w:left w:val="none" w:sz="0" w:space="0" w:color="auto"/>
            <w:bottom w:val="none" w:sz="0" w:space="0" w:color="auto"/>
            <w:right w:val="none" w:sz="0" w:space="0" w:color="auto"/>
          </w:divBdr>
        </w:div>
        <w:div w:id="1398551655">
          <w:marLeft w:val="1166"/>
          <w:marRight w:val="0"/>
          <w:marTop w:val="0"/>
          <w:marBottom w:val="0"/>
          <w:divBdr>
            <w:top w:val="none" w:sz="0" w:space="0" w:color="auto"/>
            <w:left w:val="none" w:sz="0" w:space="0" w:color="auto"/>
            <w:bottom w:val="none" w:sz="0" w:space="0" w:color="auto"/>
            <w:right w:val="none" w:sz="0" w:space="0" w:color="auto"/>
          </w:divBdr>
        </w:div>
        <w:div w:id="1746102838">
          <w:marLeft w:val="1166"/>
          <w:marRight w:val="0"/>
          <w:marTop w:val="0"/>
          <w:marBottom w:val="0"/>
          <w:divBdr>
            <w:top w:val="none" w:sz="0" w:space="0" w:color="auto"/>
            <w:left w:val="none" w:sz="0" w:space="0" w:color="auto"/>
            <w:bottom w:val="none" w:sz="0" w:space="0" w:color="auto"/>
            <w:right w:val="none" w:sz="0" w:space="0" w:color="auto"/>
          </w:divBdr>
        </w:div>
      </w:divsChild>
    </w:div>
    <w:div w:id="849639080">
      <w:bodyDiv w:val="1"/>
      <w:marLeft w:val="0"/>
      <w:marRight w:val="0"/>
      <w:marTop w:val="0"/>
      <w:marBottom w:val="0"/>
      <w:divBdr>
        <w:top w:val="none" w:sz="0" w:space="0" w:color="auto"/>
        <w:left w:val="none" w:sz="0" w:space="0" w:color="auto"/>
        <w:bottom w:val="none" w:sz="0" w:space="0" w:color="auto"/>
        <w:right w:val="none" w:sz="0" w:space="0" w:color="auto"/>
      </w:divBdr>
    </w:div>
    <w:div w:id="948003364">
      <w:bodyDiv w:val="1"/>
      <w:marLeft w:val="0"/>
      <w:marRight w:val="0"/>
      <w:marTop w:val="0"/>
      <w:marBottom w:val="0"/>
      <w:divBdr>
        <w:top w:val="none" w:sz="0" w:space="0" w:color="auto"/>
        <w:left w:val="none" w:sz="0" w:space="0" w:color="auto"/>
        <w:bottom w:val="none" w:sz="0" w:space="0" w:color="auto"/>
        <w:right w:val="none" w:sz="0" w:space="0" w:color="auto"/>
      </w:divBdr>
    </w:div>
    <w:div w:id="1245412189">
      <w:bodyDiv w:val="1"/>
      <w:marLeft w:val="0"/>
      <w:marRight w:val="0"/>
      <w:marTop w:val="0"/>
      <w:marBottom w:val="0"/>
      <w:divBdr>
        <w:top w:val="none" w:sz="0" w:space="0" w:color="auto"/>
        <w:left w:val="none" w:sz="0" w:space="0" w:color="auto"/>
        <w:bottom w:val="none" w:sz="0" w:space="0" w:color="auto"/>
        <w:right w:val="none" w:sz="0" w:space="0" w:color="auto"/>
      </w:divBdr>
    </w:div>
    <w:div w:id="1297492501">
      <w:bodyDiv w:val="1"/>
      <w:marLeft w:val="0"/>
      <w:marRight w:val="0"/>
      <w:marTop w:val="0"/>
      <w:marBottom w:val="0"/>
      <w:divBdr>
        <w:top w:val="none" w:sz="0" w:space="0" w:color="auto"/>
        <w:left w:val="none" w:sz="0" w:space="0" w:color="auto"/>
        <w:bottom w:val="none" w:sz="0" w:space="0" w:color="auto"/>
        <w:right w:val="none" w:sz="0" w:space="0" w:color="auto"/>
      </w:divBdr>
    </w:div>
    <w:div w:id="1432160042">
      <w:bodyDiv w:val="1"/>
      <w:marLeft w:val="0"/>
      <w:marRight w:val="0"/>
      <w:marTop w:val="0"/>
      <w:marBottom w:val="0"/>
      <w:divBdr>
        <w:top w:val="none" w:sz="0" w:space="0" w:color="auto"/>
        <w:left w:val="none" w:sz="0" w:space="0" w:color="auto"/>
        <w:bottom w:val="none" w:sz="0" w:space="0" w:color="auto"/>
        <w:right w:val="none" w:sz="0" w:space="0" w:color="auto"/>
      </w:divBdr>
    </w:div>
    <w:div w:id="1570195163">
      <w:bodyDiv w:val="1"/>
      <w:marLeft w:val="0"/>
      <w:marRight w:val="0"/>
      <w:marTop w:val="0"/>
      <w:marBottom w:val="0"/>
      <w:divBdr>
        <w:top w:val="none" w:sz="0" w:space="0" w:color="auto"/>
        <w:left w:val="none" w:sz="0" w:space="0" w:color="auto"/>
        <w:bottom w:val="none" w:sz="0" w:space="0" w:color="auto"/>
        <w:right w:val="none" w:sz="0" w:space="0" w:color="auto"/>
      </w:divBdr>
    </w:div>
    <w:div w:id="1626502094">
      <w:bodyDiv w:val="1"/>
      <w:marLeft w:val="0"/>
      <w:marRight w:val="0"/>
      <w:marTop w:val="0"/>
      <w:marBottom w:val="0"/>
      <w:divBdr>
        <w:top w:val="none" w:sz="0" w:space="0" w:color="auto"/>
        <w:left w:val="none" w:sz="0" w:space="0" w:color="auto"/>
        <w:bottom w:val="none" w:sz="0" w:space="0" w:color="auto"/>
        <w:right w:val="none" w:sz="0" w:space="0" w:color="auto"/>
      </w:divBdr>
    </w:div>
    <w:div w:id="1687097038">
      <w:bodyDiv w:val="1"/>
      <w:marLeft w:val="0"/>
      <w:marRight w:val="0"/>
      <w:marTop w:val="0"/>
      <w:marBottom w:val="0"/>
      <w:divBdr>
        <w:top w:val="none" w:sz="0" w:space="0" w:color="auto"/>
        <w:left w:val="none" w:sz="0" w:space="0" w:color="auto"/>
        <w:bottom w:val="none" w:sz="0" w:space="0" w:color="auto"/>
        <w:right w:val="none" w:sz="0" w:space="0" w:color="auto"/>
      </w:divBdr>
    </w:div>
    <w:div w:id="1723600540">
      <w:bodyDiv w:val="1"/>
      <w:marLeft w:val="0"/>
      <w:marRight w:val="0"/>
      <w:marTop w:val="0"/>
      <w:marBottom w:val="0"/>
      <w:divBdr>
        <w:top w:val="none" w:sz="0" w:space="0" w:color="auto"/>
        <w:left w:val="none" w:sz="0" w:space="0" w:color="auto"/>
        <w:bottom w:val="none" w:sz="0" w:space="0" w:color="auto"/>
        <w:right w:val="none" w:sz="0" w:space="0" w:color="auto"/>
      </w:divBdr>
    </w:div>
    <w:div w:id="1826239518">
      <w:bodyDiv w:val="1"/>
      <w:marLeft w:val="0"/>
      <w:marRight w:val="0"/>
      <w:marTop w:val="0"/>
      <w:marBottom w:val="0"/>
      <w:divBdr>
        <w:top w:val="none" w:sz="0" w:space="0" w:color="auto"/>
        <w:left w:val="none" w:sz="0" w:space="0" w:color="auto"/>
        <w:bottom w:val="none" w:sz="0" w:space="0" w:color="auto"/>
        <w:right w:val="none" w:sz="0" w:space="0" w:color="auto"/>
      </w:divBdr>
    </w:div>
    <w:div w:id="1893349994">
      <w:bodyDiv w:val="1"/>
      <w:marLeft w:val="0"/>
      <w:marRight w:val="0"/>
      <w:marTop w:val="0"/>
      <w:marBottom w:val="0"/>
      <w:divBdr>
        <w:top w:val="none" w:sz="0" w:space="0" w:color="auto"/>
        <w:left w:val="none" w:sz="0" w:space="0" w:color="auto"/>
        <w:bottom w:val="none" w:sz="0" w:space="0" w:color="auto"/>
        <w:right w:val="none" w:sz="0" w:space="0" w:color="auto"/>
      </w:divBdr>
      <w:divsChild>
        <w:div w:id="1469393574">
          <w:marLeft w:val="547"/>
          <w:marRight w:val="0"/>
          <w:marTop w:val="115"/>
          <w:marBottom w:val="0"/>
          <w:divBdr>
            <w:top w:val="none" w:sz="0" w:space="0" w:color="auto"/>
            <w:left w:val="none" w:sz="0" w:space="0" w:color="auto"/>
            <w:bottom w:val="none" w:sz="0" w:space="0" w:color="auto"/>
            <w:right w:val="none" w:sz="0" w:space="0" w:color="auto"/>
          </w:divBdr>
        </w:div>
        <w:div w:id="2041709512">
          <w:marLeft w:val="1166"/>
          <w:marRight w:val="0"/>
          <w:marTop w:val="115"/>
          <w:marBottom w:val="0"/>
          <w:divBdr>
            <w:top w:val="none" w:sz="0" w:space="0" w:color="auto"/>
            <w:left w:val="none" w:sz="0" w:space="0" w:color="auto"/>
            <w:bottom w:val="none" w:sz="0" w:space="0" w:color="auto"/>
            <w:right w:val="none" w:sz="0" w:space="0" w:color="auto"/>
          </w:divBdr>
        </w:div>
        <w:div w:id="1642999599">
          <w:marLeft w:val="1166"/>
          <w:marRight w:val="0"/>
          <w:marTop w:val="115"/>
          <w:marBottom w:val="0"/>
          <w:divBdr>
            <w:top w:val="none" w:sz="0" w:space="0" w:color="auto"/>
            <w:left w:val="none" w:sz="0" w:space="0" w:color="auto"/>
            <w:bottom w:val="none" w:sz="0" w:space="0" w:color="auto"/>
            <w:right w:val="none" w:sz="0" w:space="0" w:color="auto"/>
          </w:divBdr>
        </w:div>
        <w:div w:id="493840099">
          <w:marLeft w:val="547"/>
          <w:marRight w:val="0"/>
          <w:marTop w:val="115"/>
          <w:marBottom w:val="0"/>
          <w:divBdr>
            <w:top w:val="none" w:sz="0" w:space="0" w:color="auto"/>
            <w:left w:val="none" w:sz="0" w:space="0" w:color="auto"/>
            <w:bottom w:val="none" w:sz="0" w:space="0" w:color="auto"/>
            <w:right w:val="none" w:sz="0" w:space="0" w:color="auto"/>
          </w:divBdr>
        </w:div>
        <w:div w:id="2093040848">
          <w:marLeft w:val="1166"/>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nimmigrationcouncil.org/" TargetMode="External"/><Relationship Id="rId13" Type="http://schemas.openxmlformats.org/officeDocument/2006/relationships/hyperlink" Target="https://www.nybooks.com/articles/2016/10/13/best-ways-to-deal-with-refugee-crisi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mericanimmigrationcouncil.org/topics" TargetMode="External"/><Relationship Id="rId17" Type="http://schemas.openxmlformats.org/officeDocument/2006/relationships/hyperlink" Target="ohttps://www.un.org/en/ga/search/view_doc.asp?symbol=A/RES/73/195" TargetMode="External"/><Relationship Id="rId2" Type="http://schemas.openxmlformats.org/officeDocument/2006/relationships/numbering" Target="numbering.xml"/><Relationship Id="rId16" Type="http://schemas.openxmlformats.org/officeDocument/2006/relationships/hyperlink" Target="o%09https:/www.unhcr.org/en-us/3b66c2aa10"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ations.iom.int/system/files/pdf/wmr_2020_en_ch_11.pdf" TargetMode="External"/><Relationship Id="rId5" Type="http://schemas.openxmlformats.org/officeDocument/2006/relationships/webSettings" Target="webSettings.xml"/><Relationship Id="rId15" Type="http://schemas.openxmlformats.org/officeDocument/2006/relationships/hyperlink" Target="https://www.un.org/en/development/desa/population/publications/pdf/policy/InternationalMigrationPolicies2013/Report%20PDFs/z_International%20Migration%20Policies%20Full%20Report.pdf" TargetMode="External"/><Relationship Id="rId10" Type="http://schemas.openxmlformats.org/officeDocument/2006/relationships/hyperlink" Target="https://publications.iom.int/system/files/pdf/wmr_2018_en_chapter5.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oea.gov.ph/laborinfo/bSB.html" TargetMode="External"/><Relationship Id="rId14" Type="http://schemas.openxmlformats.org/officeDocument/2006/relationships/hyperlink" Target="https://www.jstor.org/stable/2003343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12DF8-5AC7-8447-9E1D-034A84629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1016</TotalTime>
  <Pages>12</Pages>
  <Words>4202</Words>
  <Characters>23956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Manager/>
  <Company>Indiana University</Company>
  <LinksUpToDate>false</LinksUpToDate>
  <CharactersWithSpaces>28102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Ryan</dc:creator>
  <cp:keywords/>
  <dc:description/>
  <cp:lastModifiedBy>Ryan Jr, Joseph S</cp:lastModifiedBy>
  <cp:revision>396</cp:revision>
  <cp:lastPrinted>2016-09-27T16:14:00Z</cp:lastPrinted>
  <dcterms:created xsi:type="dcterms:W3CDTF">2020-10-07T16:24:00Z</dcterms:created>
  <dcterms:modified xsi:type="dcterms:W3CDTF">2022-09-05T00:12:00Z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Indiana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